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2"/>
        <w:ind w:left="0" w:right="0"/>
      </w:pPr>
    </w:p>
    <w:p>
      <w:pPr>
        <w:autoSpaceDN w:val="0"/>
        <w:autoSpaceDE w:val="0"/>
        <w:widowControl/>
        <w:spacing w:line="356" w:lineRule="exact" w:before="0" w:after="0"/>
        <w:ind w:left="0" w:right="20" w:firstLine="0"/>
        <w:jc w:val="right"/>
      </w:pPr>
      <w:r>
        <w:rPr>
          <w:rFonts w:ascii="Times New Roman" w:hAnsi="Times New Roman" w:eastAsia="Times New Roman"/>
          <w:b w:val="0"/>
          <w:i w:val="0"/>
          <w:color w:val="961816"/>
          <w:sz w:val="32"/>
        </w:rPr>
        <w:t xml:space="preserve">Fevereiro, 2025 </w:t>
      </w:r>
    </w:p>
    <w:p>
      <w:pPr>
        <w:autoSpaceDN w:val="0"/>
        <w:autoSpaceDE w:val="0"/>
        <w:widowControl/>
        <w:spacing w:line="574" w:lineRule="exact" w:before="318" w:after="0"/>
        <w:ind w:left="0" w:right="0" w:firstLine="0"/>
        <w:jc w:val="center"/>
      </w:pPr>
      <w:r>
        <w:rPr>
          <w:rFonts w:ascii="Times New Roman" w:hAnsi="Times New Roman" w:eastAsia="Times New Roman"/>
          <w:b w:val="0"/>
          <w:i w:val="0"/>
          <w:color w:val="961816"/>
          <w:sz w:val="52"/>
        </w:rPr>
        <w:t xml:space="preserve">Série Plantados – Raízes Profundas </w:t>
      </w:r>
    </w:p>
    <w:p>
      <w:pPr>
        <w:autoSpaceDN w:val="0"/>
        <w:autoSpaceDE w:val="0"/>
        <w:widowControl/>
        <w:spacing w:line="250" w:lineRule="auto" w:before="420" w:after="0"/>
        <w:ind w:left="28" w:right="0" w:firstLine="140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>Textos: Salmos 1:3 / Jeremias 17:8</w:t>
      </w:r>
      <w:r>
        <w:rPr>
          <w:rFonts w:ascii="Calibri" w:hAnsi="Calibri" w:eastAsia="Calibri"/>
          <w:b/>
          <w:i/>
          <w:color w:val="000000"/>
          <w:sz w:val="40"/>
        </w:rPr>
        <w:t xml:space="preserve"> </w:t>
      </w:r>
      <w:r>
        <w:br/>
      </w:r>
      <w:r>
        <w:rPr>
          <w:rFonts w:ascii="Calibri" w:hAnsi="Calibri" w:eastAsia="Calibri"/>
          <w:b w:val="0"/>
          <w:i/>
          <w:color w:val="961816"/>
          <w:sz w:val="40"/>
        </w:rPr>
        <w:t>“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É como árvore plantada à beira de águas correntes: Dá fruto no tempo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certo e suas folhas não murcham. Tudo o que ele faz prospera!” (Sl 1:3) </w:t>
      </w:r>
    </w:p>
    <w:p>
      <w:pPr>
        <w:autoSpaceDN w:val="0"/>
        <w:autoSpaceDE w:val="0"/>
        <w:widowControl/>
        <w:spacing w:line="257" w:lineRule="auto" w:before="652" w:after="0"/>
        <w:ind w:left="28" w:right="288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“Ele será como uma árvore plantada junto às águas e que estende as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suas raízes para o ribeiro. Ela não temerá quando chegar o calor,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porque as suas folhas estão sempre verdes; não ficará ansiosa no ano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da seca nem deixará de dar fruto". (Jr 17:8) </w:t>
      </w:r>
    </w:p>
    <w:p>
      <w:pPr>
        <w:autoSpaceDN w:val="0"/>
        <w:autoSpaceDE w:val="0"/>
        <w:widowControl/>
        <w:spacing w:line="197" w:lineRule="auto" w:before="924" w:after="0"/>
        <w:ind w:left="234" w:right="0" w:firstLine="0"/>
        <w:jc w:val="left"/>
      </w:pPr>
      <w:r>
        <w:rPr>
          <w:rFonts w:ascii="Calibri" w:hAnsi="Calibri" w:eastAsia="Calibri"/>
          <w:b/>
          <w:i w:val="0"/>
          <w:color w:val="C00000"/>
          <w:sz w:val="56"/>
        </w:rPr>
        <w:t>1)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Introdução: </w:t>
      </w:r>
    </w:p>
    <w:p>
      <w:pPr>
        <w:autoSpaceDN w:val="0"/>
        <w:autoSpaceDE w:val="0"/>
        <w:widowControl/>
        <w:spacing w:line="245" w:lineRule="auto" w:before="376" w:after="0"/>
        <w:ind w:left="690" w:right="2592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 xml:space="preserve">Raízes Profundas: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A vida com Deus é uma vida de raízes profundas. </w:t>
      </w:r>
    </w:p>
    <w:p>
      <w:pPr>
        <w:autoSpaceDN w:val="0"/>
        <w:autoSpaceDE w:val="0"/>
        <w:widowControl/>
        <w:spacing w:line="197" w:lineRule="auto" w:before="648" w:after="0"/>
        <w:ind w:left="69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Termos raízes profundas é essencial para frutificarmos da maneira </w:t>
      </w:r>
    </w:p>
    <w:p>
      <w:pPr>
        <w:autoSpaceDN w:val="0"/>
        <w:autoSpaceDE w:val="0"/>
        <w:widowControl/>
        <w:spacing w:line="197" w:lineRule="auto" w:before="212" w:after="0"/>
        <w:ind w:left="69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>correta e no tempo certo.</w:t>
      </w:r>
    </w:p>
    <w:p>
      <w:pPr>
        <w:autoSpaceDN w:val="0"/>
        <w:autoSpaceDE w:val="0"/>
        <w:widowControl/>
        <w:spacing w:line="245" w:lineRule="auto" w:before="768" w:after="0"/>
        <w:ind w:left="690" w:right="72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Uma vida frutífera dá seus frutos no tempo certo. Fruto bom é </w:t>
      </w:r>
      <w:r>
        <w:rPr>
          <w:rFonts w:ascii="Calibri" w:hAnsi="Calibri" w:eastAsia="Calibri"/>
          <w:b w:val="0"/>
          <w:i/>
          <w:color w:val="000000"/>
          <w:sz w:val="36"/>
        </w:rPr>
        <w:t>fruto de raízes fortes.</w:t>
      </w:r>
    </w:p>
    <w:p>
      <w:pPr>
        <w:autoSpaceDN w:val="0"/>
        <w:autoSpaceDE w:val="0"/>
        <w:widowControl/>
        <w:spacing w:line="254" w:lineRule="auto" w:before="908" w:after="0"/>
        <w:ind w:left="690" w:right="576" w:firstLine="92"/>
        <w:jc w:val="left"/>
      </w:pPr>
      <w:r>
        <w:rPr>
          <w:rFonts w:ascii="Calibri" w:hAnsi="Calibri" w:eastAsia="Calibri"/>
          <w:b/>
          <w:i/>
          <w:color w:val="000000"/>
          <w:sz w:val="36"/>
        </w:rPr>
        <w:t xml:space="preserve">O segredo da árvore não está em parecer bonita nem mesmo </w:t>
      </w:r>
      <w:r>
        <w:rPr>
          <w:rFonts w:ascii="Calibri" w:hAnsi="Calibri" w:eastAsia="Calibri"/>
          <w:b/>
          <w:i/>
          <w:color w:val="000000"/>
          <w:sz w:val="36"/>
        </w:rPr>
        <w:t xml:space="preserve">estar perto das águas, mas ter </w:t>
      </w:r>
      <w:r>
        <w:rPr>
          <w:rFonts w:ascii="Calibri" w:hAnsi="Calibri" w:eastAsia="Calibri"/>
          <w:b/>
          <w:i/>
          <w:color w:val="000000"/>
          <w:sz w:val="36"/>
          <w:u w:val="single"/>
        </w:rPr>
        <w:t>raízes que se estendem até as</w:t>
      </w:r>
      <w:r>
        <w:rPr>
          <w:rFonts w:ascii="Calibri" w:hAnsi="Calibri" w:eastAsia="Calibri"/>
          <w:b/>
          <w:i/>
          <w:color w:val="000000"/>
          <w:sz w:val="36"/>
        </w:rPr>
        <w:t xml:space="preserve"> </w:t>
      </w:r>
      <w:r>
        <w:rPr>
          <w:rFonts w:ascii="Calibri" w:hAnsi="Calibri" w:eastAsia="Calibri"/>
          <w:b/>
          <w:i/>
          <w:color w:val="000000"/>
          <w:sz w:val="36"/>
          <w:u w:val="single"/>
        </w:rPr>
        <w:t>águas</w:t>
      </w:r>
      <w:r>
        <w:rPr>
          <w:rFonts w:ascii="Calibri" w:hAnsi="Calibri" w:eastAsia="Calibri"/>
          <w:b/>
          <w:i/>
          <w:color w:val="000000"/>
          <w:sz w:val="36"/>
        </w:rPr>
        <w:t>.</w:t>
      </w:r>
    </w:p>
    <w:p>
      <w:pPr>
        <w:sectPr>
          <w:pgSz w:w="11899" w:h="16838"/>
          <w:pgMar w:top="360" w:right="616" w:bottom="1084" w:left="69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92"/>
        <w:ind w:left="0" w:right="0"/>
      </w:pPr>
    </w:p>
    <w:p>
      <w:pPr>
        <w:autoSpaceDN w:val="0"/>
        <w:autoSpaceDE w:val="0"/>
        <w:widowControl/>
        <w:spacing w:line="262" w:lineRule="auto" w:before="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>&gt; Reflexão (História sobre raízes profundas):</w:t>
      </w:r>
      <w:r>
        <w:br/>
      </w:r>
      <w:r>
        <w:rPr>
          <w:rFonts w:ascii="Calibri" w:hAnsi="Calibri" w:eastAsia="Calibri"/>
          <w:b/>
          <w:i/>
          <w:color w:val="024E7A"/>
          <w:sz w:val="32"/>
        </w:rPr>
        <w:t xml:space="preserve"> Tempos atrás, eu era vizinho de um médico, cujo "hobby" era plantar </w:t>
      </w:r>
      <w:r>
        <w:rPr>
          <w:rFonts w:ascii="Calibri" w:hAnsi="Calibri" w:eastAsia="Calibri"/>
          <w:b/>
          <w:i/>
          <w:color w:val="024E7A"/>
          <w:sz w:val="32"/>
        </w:rPr>
        <w:t xml:space="preserve">árvores no enorme quintal de sua casa. Às vezes, observava da minha </w:t>
      </w:r>
      <w:r>
        <w:rPr>
          <w:rFonts w:ascii="Calibri" w:hAnsi="Calibri" w:eastAsia="Calibri"/>
          <w:b/>
          <w:i/>
          <w:color w:val="024E7A"/>
          <w:sz w:val="32"/>
        </w:rPr>
        <w:t xml:space="preserve">janela o seu esforço para plantar árvores e mais árvores, todos os dias. O </w:t>
      </w:r>
      <w:r>
        <w:rPr>
          <w:rFonts w:ascii="Calibri" w:hAnsi="Calibri" w:eastAsia="Calibri"/>
          <w:b/>
          <w:i/>
          <w:color w:val="024E7A"/>
          <w:sz w:val="32"/>
        </w:rPr>
        <w:t xml:space="preserve">que mais chamava a atenção, entretanto, era o fato de que ele jamais </w:t>
      </w:r>
      <w:r>
        <w:rPr>
          <w:rFonts w:ascii="Calibri" w:hAnsi="Calibri" w:eastAsia="Calibri"/>
          <w:b/>
          <w:i/>
          <w:color w:val="024E7A"/>
          <w:sz w:val="32"/>
        </w:rPr>
        <w:t xml:space="preserve">regava as mudas que plantava. </w:t>
      </w:r>
    </w:p>
    <w:p>
      <w:pPr>
        <w:autoSpaceDN w:val="0"/>
        <w:autoSpaceDE w:val="0"/>
        <w:widowControl/>
        <w:spacing w:line="254" w:lineRule="auto" w:before="576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24E7A"/>
          <w:sz w:val="32"/>
        </w:rPr>
        <w:t xml:space="preserve"> Passei a notar, depois de algum tempo, que suas árvores estavam </w:t>
      </w:r>
      <w:r>
        <w:rPr>
          <w:rFonts w:ascii="Calibri" w:hAnsi="Calibri" w:eastAsia="Calibri"/>
          <w:b/>
          <w:i/>
          <w:color w:val="024E7A"/>
          <w:sz w:val="32"/>
        </w:rPr>
        <w:t xml:space="preserve">demorando muito para crescer. Certo dia, resolvi então aproximar-me do </w:t>
      </w:r>
      <w:r>
        <w:rPr>
          <w:rFonts w:ascii="Calibri" w:hAnsi="Calibri" w:eastAsia="Calibri"/>
          <w:b/>
          <w:i/>
          <w:color w:val="024E7A"/>
          <w:sz w:val="32"/>
        </w:rPr>
        <w:t xml:space="preserve">médico e perguntei se ele não tinha receio de que as árvores não </w:t>
      </w:r>
      <w:r>
        <w:br/>
      </w:r>
      <w:r>
        <w:rPr>
          <w:rFonts w:ascii="Calibri" w:hAnsi="Calibri" w:eastAsia="Calibri"/>
          <w:b/>
          <w:i/>
          <w:color w:val="024E7A"/>
          <w:sz w:val="32"/>
        </w:rPr>
        <w:t xml:space="preserve">crescessem, pois percebia que ele nunca as regava. </w:t>
      </w:r>
    </w:p>
    <w:p>
      <w:pPr>
        <w:autoSpaceDN w:val="0"/>
        <w:autoSpaceDE w:val="0"/>
        <w:widowControl/>
        <w:spacing w:line="245" w:lineRule="auto" w:before="576" w:after="0"/>
        <w:ind w:left="0" w:right="864" w:firstLine="0"/>
        <w:jc w:val="left"/>
      </w:pPr>
      <w:r>
        <w:rPr>
          <w:rFonts w:ascii="Calibri" w:hAnsi="Calibri" w:eastAsia="Calibri"/>
          <w:b/>
          <w:i/>
          <w:color w:val="024E7A"/>
          <w:sz w:val="32"/>
        </w:rPr>
        <w:t xml:space="preserve"> Foi quando, com um ar orgulhoso, ele me descreveu sua fantástica </w:t>
      </w:r>
      <w:r>
        <w:rPr>
          <w:rFonts w:ascii="Calibri" w:hAnsi="Calibri" w:eastAsia="Calibri"/>
          <w:b/>
          <w:i/>
          <w:color w:val="024E7A"/>
          <w:sz w:val="32"/>
        </w:rPr>
        <w:t xml:space="preserve">teoria. </w:t>
      </w:r>
    </w:p>
    <w:p>
      <w:pPr>
        <w:autoSpaceDN w:val="0"/>
        <w:autoSpaceDE w:val="0"/>
        <w:widowControl/>
        <w:spacing w:line="250" w:lineRule="auto" w:before="580" w:after="0"/>
        <w:ind w:left="0" w:right="576" w:firstLine="0"/>
        <w:jc w:val="left"/>
      </w:pPr>
      <w:r>
        <w:rPr>
          <w:rFonts w:ascii="Calibri" w:hAnsi="Calibri" w:eastAsia="Calibri"/>
          <w:b/>
          <w:i/>
          <w:color w:val="024E7A"/>
          <w:sz w:val="32"/>
        </w:rPr>
        <w:t xml:space="preserve"> Disse-me que, se regasse suas plantas, as raízes se acomodariam na </w:t>
      </w:r>
      <w:r>
        <w:rPr>
          <w:rFonts w:ascii="Calibri" w:hAnsi="Calibri" w:eastAsia="Calibri"/>
          <w:b/>
          <w:i/>
          <w:color w:val="024E7A"/>
          <w:sz w:val="32"/>
        </w:rPr>
        <w:t xml:space="preserve">superfície e ficariam sempre esperando pela água mais fácil, vinda de </w:t>
      </w:r>
      <w:r>
        <w:rPr>
          <w:rFonts w:ascii="Calibri" w:hAnsi="Calibri" w:eastAsia="Calibri"/>
          <w:b/>
          <w:i/>
          <w:color w:val="024E7A"/>
          <w:sz w:val="32"/>
        </w:rPr>
        <w:t xml:space="preserve">cima. </w:t>
      </w:r>
    </w:p>
    <w:p>
      <w:pPr>
        <w:autoSpaceDN w:val="0"/>
        <w:autoSpaceDE w:val="0"/>
        <w:widowControl/>
        <w:spacing w:line="250" w:lineRule="auto" w:before="576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24E7A"/>
          <w:sz w:val="32"/>
        </w:rPr>
        <w:t xml:space="preserve"> Como ele não as regava, as árvores demorariam mais para crescer, mas </w:t>
      </w:r>
      <w:r>
        <w:rPr>
          <w:rFonts w:ascii="Calibri" w:hAnsi="Calibri" w:eastAsia="Calibri"/>
          <w:b/>
          <w:i/>
          <w:color w:val="024E7A"/>
          <w:sz w:val="32"/>
        </w:rPr>
        <w:t xml:space="preserve">suas raízes tenderiam a migrar para o fundo, em busca da água e das </w:t>
      </w:r>
      <w:r>
        <w:rPr>
          <w:rFonts w:ascii="Calibri" w:hAnsi="Calibri" w:eastAsia="Calibri"/>
          <w:b/>
          <w:i/>
          <w:color w:val="024E7A"/>
          <w:sz w:val="32"/>
        </w:rPr>
        <w:t xml:space="preserve">várias fontes nutrientes encontradas nas camadas mais inferiores do solo. </w:t>
      </w:r>
    </w:p>
    <w:p>
      <w:pPr>
        <w:autoSpaceDN w:val="0"/>
        <w:autoSpaceDE w:val="0"/>
        <w:widowControl/>
        <w:spacing w:line="259" w:lineRule="auto" w:before="130" w:after="0"/>
        <w:ind w:left="0" w:right="288" w:firstLine="0"/>
        <w:jc w:val="left"/>
      </w:pPr>
      <w:r>
        <w:rPr>
          <w:rFonts w:ascii="Calibri" w:hAnsi="Calibri" w:eastAsia="Calibri"/>
          <w:b/>
          <w:i/>
          <w:color w:val="024E7A"/>
          <w:sz w:val="32"/>
        </w:rPr>
        <w:t xml:space="preserve">Assim, segundo ele, as árvores teriam raízes profundas e seriam mais </w:t>
      </w:r>
      <w:r>
        <w:rPr>
          <w:rFonts w:ascii="Calibri" w:hAnsi="Calibri" w:eastAsia="Calibri"/>
          <w:b/>
          <w:i/>
          <w:color w:val="024E7A"/>
          <w:sz w:val="32"/>
        </w:rPr>
        <w:t xml:space="preserve">resistentes às intempéries. Disse-me ainda, que frequentemente dava </w:t>
      </w:r>
      <w:r>
        <w:rPr>
          <w:rFonts w:ascii="Calibri" w:hAnsi="Calibri" w:eastAsia="Calibri"/>
          <w:b/>
          <w:i/>
          <w:color w:val="024E7A"/>
          <w:sz w:val="32"/>
        </w:rPr>
        <w:t xml:space="preserve">uma palmadinha nas suas árvores, com um jornal enrolado, e que fazia </w:t>
      </w:r>
      <w:r>
        <w:rPr>
          <w:rFonts w:ascii="Calibri" w:hAnsi="Calibri" w:eastAsia="Calibri"/>
          <w:b/>
          <w:i/>
          <w:color w:val="024E7A"/>
          <w:sz w:val="32"/>
        </w:rPr>
        <w:t xml:space="preserve">isso para que se mantivessem sempre acordadas e atentas. Essa foi a </w:t>
      </w:r>
      <w:r>
        <w:rPr>
          <w:rFonts w:ascii="Calibri" w:hAnsi="Calibri" w:eastAsia="Calibri"/>
          <w:b/>
          <w:i/>
          <w:color w:val="024E7A"/>
          <w:sz w:val="32"/>
        </w:rPr>
        <w:t xml:space="preserve">única conversa que tive com aquele meu vizinho. </w:t>
      </w:r>
    </w:p>
    <w:p>
      <w:pPr>
        <w:autoSpaceDN w:val="0"/>
        <w:autoSpaceDE w:val="0"/>
        <w:widowControl/>
        <w:spacing w:line="247" w:lineRule="auto" w:before="578" w:after="0"/>
        <w:ind w:left="0" w:right="144" w:firstLine="0"/>
        <w:jc w:val="left"/>
      </w:pPr>
      <w:r>
        <w:rPr>
          <w:rFonts w:ascii="Calibri" w:hAnsi="Calibri" w:eastAsia="Calibri"/>
          <w:b/>
          <w:i/>
          <w:color w:val="024E7A"/>
          <w:sz w:val="32"/>
        </w:rPr>
        <w:t xml:space="preserve"> Logo depois, fui morar em outro país, e nunca mais o encontrei. Vários </w:t>
      </w:r>
      <w:r>
        <w:rPr>
          <w:rFonts w:ascii="Calibri" w:hAnsi="Calibri" w:eastAsia="Calibri"/>
          <w:b/>
          <w:i/>
          <w:color w:val="024E7A"/>
          <w:sz w:val="32"/>
        </w:rPr>
        <w:t xml:space="preserve">anos depois, ao retornar do exterior fui dar uma olhada na minha antiga </w:t>
      </w:r>
      <w:r>
        <w:rPr>
          <w:rFonts w:ascii="Calibri" w:hAnsi="Calibri" w:eastAsia="Calibri"/>
          <w:b/>
          <w:i/>
          <w:color w:val="024E7A"/>
          <w:sz w:val="32"/>
        </w:rPr>
        <w:t xml:space="preserve">residência. </w:t>
      </w:r>
    </w:p>
    <w:p>
      <w:pPr>
        <w:sectPr>
          <w:pgSz w:w="11899" w:h="16838"/>
          <w:pgMar w:top="810" w:right="644" w:bottom="662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724"/>
        <w:ind w:left="0" w:right="0"/>
      </w:pPr>
    </w:p>
    <w:p>
      <w:pPr>
        <w:autoSpaceDN w:val="0"/>
        <w:autoSpaceDE w:val="0"/>
        <w:widowControl/>
        <w:spacing w:line="264" w:lineRule="auto" w:before="0" w:after="0"/>
        <w:ind w:left="0" w:right="144" w:firstLine="0"/>
        <w:jc w:val="left"/>
      </w:pPr>
      <w:r>
        <w:rPr>
          <w:rFonts w:ascii="Calibri" w:hAnsi="Calibri" w:eastAsia="Calibri"/>
          <w:b/>
          <w:i/>
          <w:color w:val="024E7A"/>
          <w:sz w:val="32"/>
        </w:rPr>
        <w:t xml:space="preserve"> Ao aproximar-me, notei um bosque que não havia antes. Meu antigo </w:t>
      </w:r>
      <w:r>
        <w:rPr>
          <w:rFonts w:ascii="Calibri" w:hAnsi="Calibri" w:eastAsia="Calibri"/>
          <w:b/>
          <w:i/>
          <w:color w:val="024E7A"/>
          <w:sz w:val="32"/>
        </w:rPr>
        <w:t xml:space="preserve">vizinho, havia realizado seu sonho! O curioso é que aquele era um dia de </w:t>
      </w:r>
      <w:r>
        <w:rPr>
          <w:rFonts w:ascii="Calibri" w:hAnsi="Calibri" w:eastAsia="Calibri"/>
          <w:b/>
          <w:i/>
          <w:color w:val="024E7A"/>
          <w:sz w:val="32"/>
        </w:rPr>
        <w:t xml:space="preserve">um vento muito forte e gelado, em que as árvores da rua estavam </w:t>
      </w:r>
      <w:r>
        <w:rPr>
          <w:rFonts w:ascii="Calibri" w:hAnsi="Calibri" w:eastAsia="Calibri"/>
          <w:b/>
          <w:i/>
          <w:color w:val="024E7A"/>
          <w:sz w:val="32"/>
        </w:rPr>
        <w:t xml:space="preserve">arqueadas, como se não estivessem resistindo ao rigor do inverno. </w:t>
      </w:r>
      <w:r>
        <w:rPr>
          <w:rFonts w:ascii="Calibri" w:hAnsi="Calibri" w:eastAsia="Calibri"/>
          <w:b/>
          <w:i/>
          <w:color w:val="024E7A"/>
          <w:sz w:val="32"/>
        </w:rPr>
        <w:t xml:space="preserve">Entretanto, ao aproximar-me do quintal do médico, notei como estavam </w:t>
      </w:r>
      <w:r>
        <w:rPr>
          <w:rFonts w:ascii="Calibri" w:hAnsi="Calibri" w:eastAsia="Calibri"/>
          <w:b/>
          <w:i/>
          <w:color w:val="024E7A"/>
          <w:sz w:val="32"/>
        </w:rPr>
        <w:t xml:space="preserve">sólidas as suas árvores: praticamente não se moviam, resistindo </w:t>
      </w:r>
      <w:r>
        <w:br/>
      </w:r>
      <w:r>
        <w:rPr>
          <w:rFonts w:ascii="Calibri" w:hAnsi="Calibri" w:eastAsia="Calibri"/>
          <w:b/>
          <w:i/>
          <w:color w:val="024E7A"/>
          <w:sz w:val="32"/>
        </w:rPr>
        <w:t xml:space="preserve">implacavelmente àquela ventania toda. </w:t>
      </w:r>
    </w:p>
    <w:p>
      <w:pPr>
        <w:autoSpaceDN w:val="0"/>
        <w:autoSpaceDE w:val="0"/>
        <w:widowControl/>
        <w:spacing w:line="250" w:lineRule="auto" w:before="582" w:after="0"/>
        <w:ind w:left="0" w:right="144" w:firstLine="0"/>
        <w:jc w:val="left"/>
      </w:pPr>
      <w:r>
        <w:rPr>
          <w:rFonts w:ascii="Calibri" w:hAnsi="Calibri" w:eastAsia="Calibri"/>
          <w:b/>
          <w:i/>
          <w:color w:val="024E7A"/>
          <w:sz w:val="32"/>
        </w:rPr>
        <w:t xml:space="preserve"> As adversidades pela qual aquelas árvores tinham passado, levando </w:t>
      </w:r>
      <w:r>
        <w:rPr>
          <w:rFonts w:ascii="Calibri" w:hAnsi="Calibri" w:eastAsia="Calibri"/>
          <w:b/>
          <w:i/>
          <w:color w:val="024E7A"/>
          <w:sz w:val="32"/>
        </w:rPr>
        <w:t xml:space="preserve">palmadas e tendo sido privadas de água, pareciam tê-las beneficiado de </w:t>
      </w:r>
      <w:r>
        <w:rPr>
          <w:rFonts w:ascii="Calibri" w:hAnsi="Calibri" w:eastAsia="Calibri"/>
          <w:b/>
          <w:i/>
          <w:color w:val="024E7A"/>
          <w:sz w:val="32"/>
        </w:rPr>
        <w:t xml:space="preserve">um modo que o conforto jamais conseguiria. </w:t>
      </w:r>
    </w:p>
    <w:p>
      <w:pPr>
        <w:autoSpaceDN w:val="0"/>
        <w:autoSpaceDE w:val="0"/>
        <w:widowControl/>
        <w:spacing w:line="259" w:lineRule="auto" w:before="576" w:after="0"/>
        <w:ind w:left="0" w:right="144" w:firstLine="0"/>
        <w:jc w:val="left"/>
      </w:pPr>
      <w:r>
        <w:rPr>
          <w:rFonts w:ascii="Calibri" w:hAnsi="Calibri" w:eastAsia="Calibri"/>
          <w:b/>
          <w:i/>
          <w:color w:val="024E7A"/>
          <w:sz w:val="32"/>
        </w:rPr>
        <w:t xml:space="preserve"> Todas as noites, antes de ir me deitar, dou sempre uma olhada em meus </w:t>
      </w:r>
      <w:r>
        <w:rPr>
          <w:rFonts w:ascii="Calibri" w:hAnsi="Calibri" w:eastAsia="Calibri"/>
          <w:b/>
          <w:i/>
          <w:color w:val="024E7A"/>
          <w:sz w:val="32"/>
        </w:rPr>
        <w:t xml:space="preserve">filhos. Debruço-me sobre suas camas e observo como têm crescido. </w:t>
      </w:r>
      <w:r>
        <w:rPr>
          <w:rFonts w:ascii="Calibri" w:hAnsi="Calibri" w:eastAsia="Calibri"/>
          <w:b/>
          <w:i/>
          <w:color w:val="024E7A"/>
          <w:sz w:val="32"/>
        </w:rPr>
        <w:t xml:space="preserve">Frequentemente, oro por eles. Na maioria das vezes, peço para que suas </w:t>
      </w:r>
      <w:r>
        <w:rPr>
          <w:rFonts w:ascii="Calibri" w:hAnsi="Calibri" w:eastAsia="Calibri"/>
          <w:b/>
          <w:i/>
          <w:color w:val="024E7A"/>
          <w:sz w:val="32"/>
        </w:rPr>
        <w:t xml:space="preserve">vidas sejam fáceis: "Meu Deus, livre meus filhos de todas as dificuldades </w:t>
      </w:r>
      <w:r>
        <w:rPr>
          <w:rFonts w:ascii="Calibri" w:hAnsi="Calibri" w:eastAsia="Calibri"/>
          <w:b/>
          <w:i/>
          <w:color w:val="024E7A"/>
          <w:sz w:val="32"/>
        </w:rPr>
        <w:t xml:space="preserve">e agressões desse mundo". </w:t>
      </w:r>
    </w:p>
    <w:p>
      <w:pPr>
        <w:autoSpaceDN w:val="0"/>
        <w:autoSpaceDE w:val="0"/>
        <w:widowControl/>
        <w:spacing w:line="259" w:lineRule="auto" w:before="576" w:after="0"/>
        <w:ind w:left="0" w:right="144" w:firstLine="0"/>
        <w:jc w:val="left"/>
      </w:pPr>
      <w:r>
        <w:rPr>
          <w:rFonts w:ascii="Calibri" w:hAnsi="Calibri" w:eastAsia="Calibri"/>
          <w:b/>
          <w:i/>
          <w:color w:val="024E7A"/>
          <w:sz w:val="32"/>
        </w:rPr>
        <w:t xml:space="preserve"> Tenho pensado, entretanto, que é hora de alterar minhas orações. Essa </w:t>
      </w:r>
      <w:r>
        <w:rPr>
          <w:rFonts w:ascii="Calibri" w:hAnsi="Calibri" w:eastAsia="Calibri"/>
          <w:b/>
          <w:i/>
          <w:color w:val="024E7A"/>
          <w:sz w:val="32"/>
        </w:rPr>
        <w:t xml:space="preserve">mudança tem a ver com o fato de que é inevitável que os ventos gelados </w:t>
      </w:r>
      <w:r>
        <w:rPr>
          <w:rFonts w:ascii="Calibri" w:hAnsi="Calibri" w:eastAsia="Calibri"/>
          <w:b/>
          <w:i/>
          <w:color w:val="024E7A"/>
          <w:sz w:val="32"/>
        </w:rPr>
        <w:t xml:space="preserve">e fortes nos atinjam e aos nossos filhos. Sei que eles encontrarão </w:t>
      </w:r>
      <w:r>
        <w:br/>
      </w:r>
      <w:r>
        <w:rPr>
          <w:rFonts w:ascii="Calibri" w:hAnsi="Calibri" w:eastAsia="Calibri"/>
          <w:b/>
          <w:i/>
          <w:color w:val="024E7A"/>
          <w:sz w:val="32"/>
        </w:rPr>
        <w:t xml:space="preserve">inúmeros problemas e que, portanto, minhas orações para que as </w:t>
      </w:r>
      <w:r>
        <w:rPr>
          <w:rFonts w:ascii="Calibri" w:hAnsi="Calibri" w:eastAsia="Calibri"/>
          <w:b/>
          <w:i/>
          <w:color w:val="024E7A"/>
          <w:sz w:val="32"/>
        </w:rPr>
        <w:t xml:space="preserve">dificuldades não ocorram, têm sido ingênuas demais. </w:t>
      </w:r>
    </w:p>
    <w:p>
      <w:pPr>
        <w:autoSpaceDN w:val="0"/>
        <w:autoSpaceDE w:val="0"/>
        <w:widowControl/>
        <w:spacing w:line="254" w:lineRule="auto" w:before="576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24E7A"/>
          <w:sz w:val="32"/>
        </w:rPr>
        <w:t xml:space="preserve"> Sempre haverá uma tempestade, ocorrendo em algum lugar. Portanto, </w:t>
      </w:r>
      <w:r>
        <w:rPr>
          <w:rFonts w:ascii="Calibri" w:hAnsi="Calibri" w:eastAsia="Calibri"/>
          <w:b/>
          <w:i/>
          <w:color w:val="024E7A"/>
          <w:sz w:val="32"/>
        </w:rPr>
        <w:t xml:space="preserve">pretendo mudar minhas orações. Farei isso porque, quer nós queiramos </w:t>
      </w:r>
      <w:r>
        <w:rPr>
          <w:rFonts w:ascii="Calibri" w:hAnsi="Calibri" w:eastAsia="Calibri"/>
          <w:b/>
          <w:i/>
          <w:color w:val="024E7A"/>
          <w:sz w:val="32"/>
        </w:rPr>
        <w:t xml:space="preserve">ou não, a vida não é muito fácil. Ao contrário do que tenho feito, passarei </w:t>
      </w:r>
      <w:r>
        <w:rPr>
          <w:rFonts w:ascii="Calibri" w:hAnsi="Calibri" w:eastAsia="Calibri"/>
          <w:b/>
          <w:i/>
          <w:color w:val="024E7A"/>
          <w:sz w:val="32"/>
        </w:rPr>
        <w:t xml:space="preserve">a orar para que meus filhos cresçam com raízes profundas. </w:t>
      </w:r>
    </w:p>
    <w:p>
      <w:pPr>
        <w:autoSpaceDN w:val="0"/>
        <w:autoSpaceDE w:val="0"/>
        <w:widowControl/>
        <w:spacing w:line="245" w:lineRule="auto" w:before="576" w:after="0"/>
        <w:ind w:left="0" w:right="288" w:firstLine="0"/>
        <w:jc w:val="left"/>
      </w:pPr>
      <w:r>
        <w:rPr>
          <w:rFonts w:ascii="Calibri" w:hAnsi="Calibri" w:eastAsia="Calibri"/>
          <w:b/>
          <w:i/>
          <w:color w:val="024E7A"/>
          <w:sz w:val="32"/>
        </w:rPr>
        <w:t xml:space="preserve"> Oramos demais para termos facilidades, mas na verdade o que </w:t>
      </w:r>
      <w:r>
        <w:br/>
      </w:r>
      <w:r>
        <w:rPr>
          <w:rFonts w:ascii="Calibri" w:hAnsi="Calibri" w:eastAsia="Calibri"/>
          <w:b/>
          <w:i/>
          <w:color w:val="024E7A"/>
          <w:sz w:val="32"/>
        </w:rPr>
        <w:t xml:space="preserve">precisamos fazer é pedir para desenvolver raízes fortes e profundas, de </w:t>
      </w:r>
    </w:p>
    <w:p>
      <w:pPr>
        <w:sectPr>
          <w:pgSz w:w="11899" w:h="16838"/>
          <w:pgMar w:top="942" w:right="698" w:bottom="580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6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24E7A"/>
          <w:sz w:val="32"/>
        </w:rPr>
        <w:t xml:space="preserve">tal modo que quando as tempestades chegarem e os ventos gelados </w:t>
      </w:r>
    </w:p>
    <w:p>
      <w:pPr>
        <w:autoSpaceDN w:val="0"/>
        <w:autoSpaceDE w:val="0"/>
        <w:widowControl/>
        <w:spacing w:line="197" w:lineRule="auto" w:before="182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24E7A"/>
          <w:sz w:val="32"/>
        </w:rPr>
        <w:t>soprarem, resistiremos.</w:t>
      </w:r>
    </w:p>
    <w:p>
      <w:pPr>
        <w:autoSpaceDN w:val="0"/>
        <w:autoSpaceDE w:val="0"/>
        <w:widowControl/>
        <w:spacing w:line="245" w:lineRule="auto" w:before="366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Precisamos sair da superficialidade e aprofundar as raízes, pois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não há outra maneira de encontrarmos vida, força, frutificação em </w:t>
      </w:r>
    </w:p>
    <w:p>
      <w:pPr>
        <w:autoSpaceDN w:val="0"/>
        <w:autoSpaceDE w:val="0"/>
        <w:widowControl/>
        <w:spacing w:line="197" w:lineRule="auto" w:before="240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>tempos de seca, sem estarmos totalmente n’Ele.</w:t>
      </w:r>
    </w:p>
    <w:p>
      <w:pPr>
        <w:autoSpaceDN w:val="0"/>
        <w:autoSpaceDE w:val="0"/>
        <w:widowControl/>
        <w:spacing w:line="250" w:lineRule="auto" w:before="398" w:after="0"/>
        <w:ind w:left="0" w:right="288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“Portanto, assim como vocês receberam a Cristo Jesus, o Senhor,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continuem a viver nele, enraizados e edificados nele, firmados na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fé, como foram ensinados, transbordando de gratidão.” (Cl 2:6-7) </w:t>
      </w:r>
    </w:p>
    <w:p>
      <w:pPr>
        <w:autoSpaceDN w:val="0"/>
        <w:autoSpaceDE w:val="0"/>
        <w:widowControl/>
        <w:spacing w:line="197" w:lineRule="auto" w:before="346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Quantos de nós estamos vivendo em lugares rasos e satisfeitos? </w:t>
      </w:r>
    </w:p>
    <w:p>
      <w:pPr>
        <w:autoSpaceDN w:val="0"/>
        <w:autoSpaceDE w:val="0"/>
        <w:widowControl/>
        <w:spacing w:line="245" w:lineRule="auto" w:before="648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Temos planos de leitura das Escrituras, mas quantos decidem viver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sem conhecê-la profundamente? </w:t>
      </w:r>
    </w:p>
    <w:p>
      <w:pPr>
        <w:autoSpaceDN w:val="0"/>
        <w:autoSpaceDE w:val="0"/>
        <w:widowControl/>
        <w:spacing w:line="245" w:lineRule="auto" w:before="648" w:after="0"/>
        <w:ind w:left="0" w:right="144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Existem poços do conhecimento de Deus aparentemente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escondidas nas Escrituras que precisamos cavar. </w:t>
      </w:r>
    </w:p>
    <w:p>
      <w:pPr>
        <w:autoSpaceDN w:val="0"/>
        <w:autoSpaceDE w:val="0"/>
        <w:widowControl/>
        <w:spacing w:line="197" w:lineRule="auto" w:before="648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Deus nos chama para termos raízes mais profundas! </w:t>
      </w:r>
    </w:p>
    <w:p>
      <w:pPr>
        <w:autoSpaceDN w:val="0"/>
        <w:autoSpaceDE w:val="0"/>
        <w:widowControl/>
        <w:spacing w:line="197" w:lineRule="auto" w:before="654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00000"/>
          <w:sz w:val="36"/>
        </w:rPr>
        <w:t xml:space="preserve"> Qual será o seu nível de profundidade em 2025?</w:t>
      </w:r>
    </w:p>
    <w:p>
      <w:pPr>
        <w:autoSpaceDN w:val="0"/>
        <w:autoSpaceDE w:val="0"/>
        <w:widowControl/>
        <w:spacing w:line="197" w:lineRule="auto" w:before="884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>Como raízes profundas e saudáveis são desenvolvidas</w:t>
      </w:r>
      <w:r>
        <w:rPr>
          <w:rFonts w:ascii="Calibri" w:hAnsi="Calibri" w:eastAsia="Calibri"/>
          <w:b/>
          <w:i/>
          <w:color w:val="000000"/>
          <w:sz w:val="36"/>
        </w:rPr>
        <w:t>?</w:t>
      </w:r>
    </w:p>
    <w:p>
      <w:pPr>
        <w:autoSpaceDN w:val="0"/>
        <w:autoSpaceDE w:val="0"/>
        <w:widowControl/>
        <w:spacing w:line="250" w:lineRule="auto" w:before="960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“Meus irmãos, considerem motivo de grande alegria o fato de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passarem por diversas provações, pois vocês sabem que a prova da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sua fé produz perseverança.” (Tg 1:2-3) </w:t>
      </w:r>
    </w:p>
    <w:p>
      <w:pPr>
        <w:sectPr>
          <w:pgSz w:w="11899" w:h="16838"/>
          <w:pgMar w:top="718" w:right="640" w:bottom="798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82"/>
        <w:ind w:left="0" w:right="0"/>
      </w:pPr>
    </w:p>
    <w:p>
      <w:pPr>
        <w:autoSpaceDN w:val="0"/>
        <w:autoSpaceDE w:val="0"/>
        <w:widowControl/>
        <w:spacing w:line="250" w:lineRule="auto" w:before="0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“Não só isso, mas também nos gloriamos nas tribulações, porque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sabemos que a tribulação produz perseverança; a perseverança,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um caráter aprovado; e o caráter aprovado, esperança.” (Rm 5:3-4) </w:t>
      </w:r>
    </w:p>
    <w:p>
      <w:pPr>
        <w:autoSpaceDN w:val="0"/>
        <w:autoSpaceDE w:val="0"/>
        <w:widowControl/>
        <w:spacing w:line="257" w:lineRule="auto" w:before="654" w:after="0"/>
        <w:ind w:left="456" w:right="288" w:firstLine="0"/>
        <w:jc w:val="left"/>
      </w:pPr>
      <w:r>
        <w:rPr>
          <w:rFonts w:ascii="Calibri" w:hAnsi="Calibri" w:eastAsia="Calibri"/>
          <w:b w:val="0"/>
          <w:i/>
          <w:color w:val="3B899E"/>
          <w:sz w:val="36"/>
        </w:rPr>
        <w:t xml:space="preserve">- Não há como ter esperança em Deus sem um caráter aprovado; </w:t>
      </w:r>
      <w:r>
        <w:rPr>
          <w:rFonts w:ascii="Calibri" w:hAnsi="Calibri" w:eastAsia="Calibri"/>
          <w:b w:val="0"/>
          <w:i/>
          <w:color w:val="3B899E"/>
          <w:sz w:val="36"/>
        </w:rPr>
        <w:t xml:space="preserve">- Não há como ter um caráter aprovado se as raízes não forem </w:t>
      </w:r>
      <w:r>
        <w:rPr>
          <w:rFonts w:ascii="Calibri" w:hAnsi="Calibri" w:eastAsia="Calibri"/>
          <w:b w:val="0"/>
          <w:i/>
          <w:color w:val="3B899E"/>
          <w:sz w:val="36"/>
        </w:rPr>
        <w:t xml:space="preserve">testadas; </w:t>
      </w:r>
      <w:r>
        <w:br/>
      </w:r>
      <w:r>
        <w:rPr>
          <w:rFonts w:ascii="Calibri" w:hAnsi="Calibri" w:eastAsia="Calibri"/>
          <w:b w:val="0"/>
          <w:i/>
          <w:color w:val="3B899E"/>
          <w:sz w:val="36"/>
        </w:rPr>
        <w:t>- O que produz perseverança são as adversidades.</w:t>
      </w:r>
    </w:p>
    <w:p>
      <w:pPr>
        <w:autoSpaceDN w:val="0"/>
        <w:autoSpaceDE w:val="0"/>
        <w:widowControl/>
        <w:spacing w:line="197" w:lineRule="auto" w:before="92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C00000"/>
          <w:sz w:val="56"/>
        </w:rPr>
        <w:t>2)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As raízes tem duas funções básicas: </w:t>
      </w:r>
    </w:p>
    <w:p>
      <w:pPr>
        <w:autoSpaceDN w:val="0"/>
        <w:autoSpaceDE w:val="0"/>
        <w:widowControl/>
        <w:spacing w:line="245" w:lineRule="auto" w:before="378" w:after="0"/>
        <w:ind w:left="456" w:right="6192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 xml:space="preserve">&gt; Gerar Estabilidade; </w:t>
      </w:r>
      <w:r>
        <w:br/>
      </w:r>
      <w:r>
        <w:rPr>
          <w:rFonts w:ascii="Calibri" w:hAnsi="Calibri" w:eastAsia="Calibri"/>
          <w:b/>
          <w:i w:val="0"/>
          <w:color w:val="000000"/>
          <w:sz w:val="40"/>
        </w:rPr>
        <w:t xml:space="preserve">&gt; Produzir Vitalidade. </w:t>
      </w:r>
    </w:p>
    <w:p>
      <w:pPr>
        <w:autoSpaceDN w:val="0"/>
        <w:autoSpaceDE w:val="0"/>
        <w:widowControl/>
        <w:spacing w:line="197" w:lineRule="auto" w:before="912" w:after="0"/>
        <w:ind w:left="548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É a única maneira de vivermos uma vida excelente em Deus. </w:t>
      </w:r>
    </w:p>
    <w:p>
      <w:pPr>
        <w:autoSpaceDN w:val="0"/>
        <w:autoSpaceDE w:val="0"/>
        <w:widowControl/>
        <w:spacing w:line="262" w:lineRule="auto" w:before="652" w:after="0"/>
        <w:ind w:left="456" w:right="432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No estudo de catástrofes naturais, um dos objetivos é estudar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árvores que resistem a qualquer tipo de adversidade, também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como o aspecto delas, o solo onde estão plantadas e a largura 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extensão de suas raízes. Eles conseguem estudar o número de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vezes que a árvore podia ter secado, mas apesar de tudo,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PREVALECEU. </w:t>
      </w:r>
    </w:p>
    <w:p>
      <w:pPr>
        <w:autoSpaceDN w:val="0"/>
        <w:autoSpaceDE w:val="0"/>
        <w:widowControl/>
        <w:spacing w:line="245" w:lineRule="auto" w:before="652" w:after="0"/>
        <w:ind w:left="456" w:right="864" w:firstLine="0"/>
        <w:jc w:val="left"/>
      </w:pPr>
      <w:r>
        <w:rPr>
          <w:rFonts w:ascii="Calibri" w:hAnsi="Calibri" w:eastAsia="Calibri"/>
          <w:b w:val="0"/>
          <w:i/>
          <w:color w:val="3B899E"/>
          <w:sz w:val="36"/>
        </w:rPr>
        <w:t xml:space="preserve"> Quando Davi fala sobre os justos, ele compara a uma dessas </w:t>
      </w:r>
      <w:r>
        <w:rPr>
          <w:rFonts w:ascii="Calibri" w:hAnsi="Calibri" w:eastAsia="Calibri"/>
          <w:b w:val="0"/>
          <w:i/>
          <w:color w:val="3B899E"/>
          <w:sz w:val="36"/>
        </w:rPr>
        <w:t xml:space="preserve">árvores. (Salmos 92:12) </w:t>
      </w:r>
    </w:p>
    <w:p>
      <w:pPr>
        <w:sectPr>
          <w:pgSz w:w="11899" w:h="16838"/>
          <w:pgMar w:top="902" w:right="620" w:bottom="994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28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456" w:right="1008" w:firstLine="0"/>
        <w:jc w:val="left"/>
      </w:pPr>
      <w:r>
        <w:rPr>
          <w:rFonts w:ascii="Calibri" w:hAnsi="Calibri" w:eastAsia="Calibri"/>
          <w:b w:val="0"/>
          <w:i/>
          <w:color w:val="3B899E"/>
          <w:sz w:val="36"/>
        </w:rPr>
        <w:t xml:space="preserve"> Jeremias quando fala sobre aqueles que confiam no Senhor </w:t>
      </w:r>
      <w:r>
        <w:rPr>
          <w:rFonts w:ascii="Calibri" w:hAnsi="Calibri" w:eastAsia="Calibri"/>
          <w:b w:val="0"/>
          <w:i/>
          <w:color w:val="3B899E"/>
          <w:sz w:val="36"/>
        </w:rPr>
        <w:t xml:space="preserve">também os compara como árvores. (Jr 17:7-8) </w:t>
      </w:r>
    </w:p>
    <w:p>
      <w:pPr>
        <w:autoSpaceDN w:val="0"/>
        <w:autoSpaceDE w:val="0"/>
        <w:widowControl/>
        <w:spacing w:line="262" w:lineRule="auto" w:before="850" w:after="0"/>
        <w:ind w:left="456" w:right="144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Existe uma mensagem sendo exposta para quem olha para 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árvore bem plantada. Existe uma mensagem sendo carregada por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nós e todos aqueles que nos olham irão ver essa mensagem, não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podemos deixar de perseverar independente das circunstâncias 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estações da vida. </w:t>
      </w:r>
    </w:p>
    <w:p>
      <w:pPr>
        <w:autoSpaceDN w:val="0"/>
        <w:autoSpaceDE w:val="0"/>
        <w:widowControl/>
        <w:spacing w:line="245" w:lineRule="auto" w:before="650" w:after="0"/>
        <w:ind w:left="456" w:right="288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As adversidades e circunstâncias da vida não podem acabar com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os propósitos de Deus sobre nós, apenas quando nós permitimos. </w:t>
      </w:r>
    </w:p>
    <w:p>
      <w:pPr>
        <w:autoSpaceDN w:val="0"/>
        <w:autoSpaceDE w:val="0"/>
        <w:widowControl/>
        <w:spacing w:line="245" w:lineRule="auto" w:before="652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O Senhos nos chama de árvores plantadas por Ele, para florescer 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até na velhice dar frutos que o glorifiquem. </w:t>
      </w:r>
    </w:p>
    <w:p>
      <w:pPr>
        <w:autoSpaceDN w:val="0"/>
        <w:autoSpaceDE w:val="0"/>
        <w:widowControl/>
        <w:spacing w:line="197" w:lineRule="auto" w:before="654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Essa é nossa IDENTIDADE e REALIDADE no Senhor!</w:t>
      </w:r>
    </w:p>
    <w:p>
      <w:pPr>
        <w:autoSpaceDN w:val="0"/>
        <w:autoSpaceDE w:val="0"/>
        <w:widowControl/>
        <w:spacing w:line="197" w:lineRule="auto" w:before="115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C00000"/>
          <w:sz w:val="56"/>
        </w:rPr>
        <w:t>3)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O exemplo de Isaías </w:t>
      </w:r>
      <w:r>
        <w:rPr>
          <w:rFonts w:ascii="Calibri" w:hAnsi="Calibri" w:eastAsia="Calibri"/>
          <w:b/>
          <w:i w:val="0"/>
          <w:color w:val="961816"/>
          <w:sz w:val="48"/>
        </w:rPr>
        <w:t>(Is 6)</w:t>
      </w:r>
    </w:p>
    <w:p>
      <w:pPr>
        <w:autoSpaceDN w:val="0"/>
        <w:autoSpaceDE w:val="0"/>
        <w:widowControl/>
        <w:spacing w:line="245" w:lineRule="auto" w:before="876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É fácil admirarmos Isaías pelo grande profeta que ele foi, por suas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grandes profecias, ninguém profetizou mais sobre Jesus do que ele. </w:t>
      </w:r>
    </w:p>
    <w:p>
      <w:pPr>
        <w:autoSpaceDN w:val="0"/>
        <w:autoSpaceDE w:val="0"/>
        <w:widowControl/>
        <w:spacing w:line="245" w:lineRule="auto" w:before="652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Quando chegamos em Is 6, vemos o profeta vivendo um momento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de grande perda, um momento de grande tristeza e dor. </w:t>
      </w:r>
    </w:p>
    <w:p>
      <w:pPr>
        <w:sectPr>
          <w:pgSz w:w="11899" w:h="16838"/>
          <w:pgMar w:top="748" w:right="654" w:bottom="1114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12"/>
        <w:ind w:left="0" w:right="0"/>
      </w:pPr>
    </w:p>
    <w:p>
      <w:pPr>
        <w:autoSpaceDN w:val="0"/>
        <w:autoSpaceDE w:val="0"/>
        <w:widowControl/>
        <w:spacing w:line="250" w:lineRule="auto" w:before="0" w:after="0"/>
        <w:ind w:left="456" w:right="288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Uzias, que era uma grande referência para Isaías tinha acabado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de morrer, e de maneira terrível, pois começou bem seu reinado,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mas morreu fazendo aquilo que não era a vontade do Senhor. </w:t>
      </w:r>
    </w:p>
    <w:p>
      <w:pPr>
        <w:autoSpaceDN w:val="0"/>
        <w:autoSpaceDE w:val="0"/>
        <w:widowControl/>
        <w:spacing w:line="245" w:lineRule="auto" w:before="654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Isaías estava triste e sem entender nada, mas ele fez a coisa certa,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ele foi para o lugar da Presença. </w:t>
      </w:r>
    </w:p>
    <w:p>
      <w:pPr>
        <w:autoSpaceDN w:val="0"/>
        <w:autoSpaceDE w:val="0"/>
        <w:widowControl/>
        <w:spacing w:line="197" w:lineRule="auto" w:before="648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>“No ano em que o rei Uzias morreu, eu vi o Senhor...” (Is 6:1)</w:t>
      </w:r>
    </w:p>
    <w:p>
      <w:pPr>
        <w:autoSpaceDN w:val="0"/>
        <w:autoSpaceDE w:val="0"/>
        <w:widowControl/>
        <w:spacing w:line="197" w:lineRule="auto" w:before="924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C00000"/>
          <w:sz w:val="56"/>
        </w:rPr>
        <w:t>4)</w:t>
      </w:r>
      <w:r>
        <w:rPr>
          <w:rFonts w:ascii="Calibri" w:hAnsi="Calibri" w:eastAsia="Calibri"/>
          <w:b/>
          <w:i/>
          <w:color w:val="000000"/>
          <w:sz w:val="48"/>
        </w:rPr>
        <w:t xml:space="preserve">Lições que aprendemos com Isaías: </w:t>
      </w:r>
    </w:p>
    <w:p>
      <w:pPr>
        <w:autoSpaceDN w:val="0"/>
        <w:autoSpaceDE w:val="0"/>
        <w:widowControl/>
        <w:spacing w:line="197" w:lineRule="auto" w:before="914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 xml:space="preserve">I – Por mais triste que você esteja, não perca o contato </w:t>
      </w:r>
    </w:p>
    <w:p>
      <w:pPr>
        <w:autoSpaceDN w:val="0"/>
        <w:autoSpaceDE w:val="0"/>
        <w:widowControl/>
        <w:spacing w:line="197" w:lineRule="auto" w:before="182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>com a Casa de Deus:</w:t>
      </w:r>
    </w:p>
    <w:p>
      <w:pPr>
        <w:autoSpaceDN w:val="0"/>
        <w:autoSpaceDE w:val="0"/>
        <w:widowControl/>
        <w:spacing w:line="250" w:lineRule="auto" w:before="366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>&gt; Vemos um Isaías no capítulo 5 e outro no capítulo 6: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O segredo de tudo: Ele viu o Senhor, ele teve uma experiência com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a Glória de Deus. </w:t>
      </w:r>
    </w:p>
    <w:p>
      <w:pPr>
        <w:autoSpaceDN w:val="0"/>
        <w:autoSpaceDE w:val="0"/>
        <w:widowControl/>
        <w:spacing w:line="250" w:lineRule="auto" w:before="144" w:after="0"/>
        <w:ind w:left="456" w:right="144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Independente do que aconteça, precisamos nos colocar no lugar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da Presença, apenas nesse lugar estaremos plantados de maneira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correta e prontos para avançar. </w:t>
      </w:r>
    </w:p>
    <w:p>
      <w:pPr>
        <w:autoSpaceDN w:val="0"/>
        <w:autoSpaceDE w:val="0"/>
        <w:widowControl/>
        <w:spacing w:line="250" w:lineRule="auto" w:before="648" w:after="0"/>
        <w:ind w:left="456" w:right="144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Vamos ver depois Isaías declarando no capítulo 41: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“Porei no deserto o cedro, a acácia, a murta e a oliveira. Colocarei </w:t>
      </w:r>
      <w:r>
        <w:rPr>
          <w:rFonts w:ascii="Calibri" w:hAnsi="Calibri" w:eastAsia="Calibri"/>
          <w:b w:val="0"/>
          <w:i/>
          <w:color w:val="961816"/>
          <w:sz w:val="36"/>
        </w:rPr>
        <w:t>juntos no ermo o cipreste, o abeto e o pinheiro...” (Is 41:19)</w:t>
      </w:r>
    </w:p>
    <w:p>
      <w:pPr>
        <w:sectPr>
          <w:pgSz w:w="11899" w:h="16838"/>
          <w:pgMar w:top="732" w:right="710" w:bottom="1410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02"/>
        <w:ind w:left="0" w:right="0"/>
      </w:pPr>
    </w:p>
    <w:p>
      <w:pPr>
        <w:autoSpaceDN w:val="0"/>
        <w:autoSpaceDE w:val="0"/>
        <w:widowControl/>
        <w:spacing w:line="262" w:lineRule="auto" w:before="0" w:after="0"/>
        <w:ind w:left="0" w:right="432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Ele menciona vários tipos de plantas que seriam plantadas no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deserto, plantas que naturalmente nunca iriam florescer em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lugares áridos. Mas no versículo 20, ele diz: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“...para que o povo veja e saiba, e todos vejam e saibam, que a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mão do Senhor fez isso, que o Santo de Israel o criou.” (Is 41:20) </w:t>
      </w:r>
    </w:p>
    <w:p>
      <w:pPr>
        <w:autoSpaceDN w:val="0"/>
        <w:autoSpaceDE w:val="0"/>
        <w:widowControl/>
        <w:spacing w:line="257" w:lineRule="auto" w:before="648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Isaías usou de exemplos da natureza para nos ensinar sobre 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vitalidade e estabilidade de uma árvore. É isso que também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acontece quando ele tem essa experiência com a Glória de Deus no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capítulo 6. </w:t>
      </w:r>
    </w:p>
    <w:p>
      <w:pPr>
        <w:autoSpaceDN w:val="0"/>
        <w:autoSpaceDE w:val="0"/>
        <w:widowControl/>
        <w:spacing w:line="259" w:lineRule="auto" w:before="630" w:after="0"/>
        <w:ind w:left="0" w:right="144" w:firstLine="0"/>
        <w:jc w:val="left"/>
      </w:pPr>
      <w:r>
        <w:rPr>
          <w:rFonts w:ascii="Calibri" w:hAnsi="Calibri" w:eastAsia="Calibri"/>
          <w:b w:val="0"/>
          <w:i/>
          <w:color w:val="961816"/>
          <w:sz w:val="23"/>
        </w:rPr>
        <w:t xml:space="preserve"> “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E ainda que um décimo fique no país, esses também serão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destruídos. Mas, assim como o </w:t>
      </w:r>
      <w:r>
        <w:rPr>
          <w:u w:val="single" w:color="951716"/>
          <w:rFonts w:ascii="Calibri" w:hAnsi="Calibri" w:eastAsia="Calibri"/>
          <w:b w:val="0"/>
          <w:i/>
          <w:color w:val="961816"/>
          <w:sz w:val="36"/>
        </w:rPr>
        <w:t>terebinto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 e o </w:t>
      </w:r>
      <w:r>
        <w:rPr>
          <w:u w:val="single" w:color="951716"/>
          <w:rFonts w:ascii="Calibri" w:hAnsi="Calibri" w:eastAsia="Calibri"/>
          <w:b w:val="0"/>
          <w:i/>
          <w:color w:val="961816"/>
          <w:sz w:val="36"/>
        </w:rPr>
        <w:t>carvalho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 deixam o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tronco quando são derrubados, assim a santa semente será o seu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tronco". (Is 6:13) </w:t>
      </w:r>
    </w:p>
    <w:p>
      <w:pPr>
        <w:autoSpaceDN w:val="0"/>
        <w:autoSpaceDE w:val="0"/>
        <w:widowControl/>
        <w:spacing w:line="262" w:lineRule="auto" w:before="668" w:after="0"/>
        <w:ind w:left="0" w:right="0" w:firstLine="82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>Isaías percebe que: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- o TEREBINTO aguenta todo tipo de situação, é muito resistente,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pega fogo fácil e mantém ele aceso, dá seu fruto com perfume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agradável;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- o CARVALHO carregava sobre si as marcas da sua resistência, das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suas vitórias. </w:t>
      </w:r>
    </w:p>
    <w:p>
      <w:pPr>
        <w:autoSpaceDN w:val="0"/>
        <w:autoSpaceDE w:val="0"/>
        <w:widowControl/>
        <w:spacing w:line="250" w:lineRule="auto" w:before="652" w:after="0"/>
        <w:ind w:left="0" w:right="864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Ele nos traz exemplo de árvores com raízes profundas, que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carregam marcas de tempo, mas que permaneceram em pé,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firmes. </w:t>
      </w:r>
    </w:p>
    <w:p>
      <w:pPr>
        <w:sectPr>
          <w:pgSz w:w="11899" w:h="16838"/>
          <w:pgMar w:top="824" w:right="684" w:bottom="1070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20"/>
        <w:ind w:left="0" w:right="0"/>
      </w:pPr>
    </w:p>
    <w:p>
      <w:pPr>
        <w:autoSpaceDN w:val="0"/>
        <w:autoSpaceDE w:val="0"/>
        <w:widowControl/>
        <w:spacing w:line="254" w:lineRule="auto" w:before="0" w:after="0"/>
        <w:ind w:left="0" w:right="576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 xml:space="preserve">II – Luta tem data para começar, mas também tem data </w:t>
      </w:r>
      <w:r>
        <w:rPr>
          <w:rFonts w:ascii="Calibri" w:hAnsi="Calibri" w:eastAsia="Calibri"/>
          <w:b/>
          <w:i w:val="0"/>
          <w:color w:val="0E233D"/>
          <w:sz w:val="40"/>
        </w:rPr>
        <w:t xml:space="preserve">para terminar. Se mantenha enraizado na Presença de </w:t>
      </w:r>
      <w:r>
        <w:rPr>
          <w:rFonts w:ascii="Calibri" w:hAnsi="Calibri" w:eastAsia="Calibri"/>
          <w:b/>
          <w:i w:val="0"/>
          <w:color w:val="0E233D"/>
          <w:sz w:val="40"/>
        </w:rPr>
        <w:t>Deus:</w:t>
      </w:r>
    </w:p>
    <w:p>
      <w:pPr>
        <w:autoSpaceDN w:val="0"/>
        <w:autoSpaceDE w:val="0"/>
        <w:widowControl/>
        <w:spacing w:line="245" w:lineRule="auto" w:before="366" w:after="0"/>
        <w:ind w:left="0" w:right="144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Por mais rigorosas que sejam as estações, uma coisa é certa: elas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passam! </w:t>
      </w:r>
    </w:p>
    <w:p>
      <w:pPr>
        <w:autoSpaceDN w:val="0"/>
        <w:autoSpaceDE w:val="0"/>
        <w:widowControl/>
        <w:spacing w:line="245" w:lineRule="auto" w:before="652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Isaías usa o exemplo de TEREBINTO e CARVELHO, duas árvores que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tem suas folhas “marcescentes”. </w:t>
      </w:r>
    </w:p>
    <w:p>
      <w:pPr>
        <w:autoSpaceDN w:val="0"/>
        <w:autoSpaceDE w:val="0"/>
        <w:widowControl/>
        <w:spacing w:line="197" w:lineRule="auto" w:before="652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Marcescente quer dizer, “que murcha ou seca, sem cair.” </w:t>
      </w:r>
    </w:p>
    <w:p>
      <w:pPr>
        <w:autoSpaceDN w:val="0"/>
        <w:autoSpaceDE w:val="0"/>
        <w:widowControl/>
        <w:spacing w:line="245" w:lineRule="auto" w:before="648" w:after="0"/>
        <w:ind w:left="0" w:right="432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São folhas que não se desprendem da árvore durante o inverno,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elas só caem quando a primavera seguinte chega. </w:t>
      </w:r>
    </w:p>
    <w:p>
      <w:pPr>
        <w:autoSpaceDN w:val="0"/>
        <w:autoSpaceDE w:val="0"/>
        <w:widowControl/>
        <w:spacing w:line="245" w:lineRule="auto" w:before="662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 xml:space="preserve"> Deus nos chamou para sermos como Terebinto e Carvalho, </w:t>
      </w:r>
      <w:r>
        <w:rPr>
          <w:rFonts w:ascii="Calibri" w:hAnsi="Calibri" w:eastAsia="Calibri"/>
          <w:b/>
          <w:i/>
          <w:color w:val="000000"/>
          <w:sz w:val="40"/>
        </w:rPr>
        <w:t>para perseverarmos mesmo em momentos difíceis.</w:t>
      </w:r>
    </w:p>
    <w:p>
      <w:pPr>
        <w:autoSpaceDN w:val="0"/>
        <w:autoSpaceDE w:val="0"/>
        <w:widowControl/>
        <w:spacing w:line="197" w:lineRule="auto" w:before="760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>Precisamos nos lembrar:</w:t>
      </w:r>
    </w:p>
    <w:p>
      <w:pPr>
        <w:autoSpaceDN w:val="0"/>
        <w:autoSpaceDE w:val="0"/>
        <w:widowControl/>
        <w:spacing w:line="197" w:lineRule="auto" w:before="368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>&gt; A Presença de Deus é a fonte de toda a vida;</w:t>
      </w:r>
    </w:p>
    <w:p>
      <w:pPr>
        <w:autoSpaceDN w:val="0"/>
        <w:autoSpaceDE w:val="0"/>
        <w:widowControl/>
        <w:spacing w:line="197" w:lineRule="auto" w:before="362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&gt; A Presença de Deus é a nossa melhor escolha; </w:t>
      </w:r>
    </w:p>
    <w:p>
      <w:pPr>
        <w:autoSpaceDN w:val="0"/>
        <w:autoSpaceDE w:val="0"/>
        <w:widowControl/>
        <w:spacing w:line="197" w:lineRule="auto" w:before="340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&gt; Quando nos aproximamos d’Ele, Ele se aproxima de nós. </w:t>
      </w:r>
    </w:p>
    <w:p>
      <w:pPr>
        <w:sectPr>
          <w:pgSz w:w="11899" w:h="16838"/>
          <w:pgMar w:top="840" w:right="630" w:bottom="1440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36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>Como fazer isso</w:t>
      </w:r>
      <w:r>
        <w:rPr>
          <w:rFonts w:ascii="Calibri" w:hAnsi="Calibri" w:eastAsia="Calibri"/>
          <w:b w:val="0"/>
          <w:i/>
          <w:color w:val="000000"/>
          <w:sz w:val="36"/>
        </w:rPr>
        <w:t>?</w:t>
      </w:r>
    </w:p>
    <w:p>
      <w:pPr>
        <w:autoSpaceDN w:val="0"/>
        <w:autoSpaceDE w:val="0"/>
        <w:widowControl/>
        <w:spacing w:line="338" w:lineRule="auto" w:before="370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&gt; Tirando tempo a sós com Deus;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Fazer a leitura das Escrituras e crescer no conhecimento dela;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Participar ativamente de uma célula;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>&gt; Faça dos cultos uma prioridade.</w:t>
      </w:r>
    </w:p>
    <w:sectPr w:rsidR="00FC693F" w:rsidRPr="0006063C" w:rsidSect="00034616">
      <w:pgSz w:w="11899" w:h="16838"/>
      <w:pgMar w:top="756" w:right="1234" w:bottom="1440" w:left="1382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