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142"/>
        <w:ind w:left="0" w:right="0"/>
      </w:pPr>
    </w:p>
    <w:p>
      <w:pPr>
        <w:autoSpaceDN w:val="0"/>
        <w:autoSpaceDE w:val="0"/>
        <w:widowControl/>
        <w:spacing w:line="356" w:lineRule="exact" w:before="0" w:after="0"/>
        <w:ind w:left="0" w:right="20" w:firstLine="0"/>
        <w:jc w:val="right"/>
      </w:pPr>
      <w:r>
        <w:rPr>
          <w:rFonts w:ascii="Times New Roman" w:hAnsi="Times New Roman" w:eastAsia="Times New Roman"/>
          <w:b w:val="0"/>
          <w:i w:val="0"/>
          <w:color w:val="64100F"/>
          <w:sz w:val="32"/>
        </w:rPr>
        <w:t xml:space="preserve">Março, 2025 </w:t>
      </w:r>
    </w:p>
    <w:p>
      <w:pPr>
        <w:autoSpaceDN w:val="0"/>
        <w:autoSpaceDE w:val="0"/>
        <w:widowControl/>
        <w:spacing w:line="574" w:lineRule="exact" w:before="318" w:after="0"/>
        <w:ind w:left="0" w:right="0" w:firstLine="0"/>
        <w:jc w:val="center"/>
      </w:pPr>
      <w:r>
        <w:rPr>
          <w:rFonts w:ascii="Times New Roman" w:hAnsi="Times New Roman" w:eastAsia="Times New Roman"/>
          <w:b w:val="0"/>
          <w:i w:val="0"/>
          <w:color w:val="64100F"/>
          <w:sz w:val="52"/>
        </w:rPr>
        <w:t xml:space="preserve">Chamados para Frutificar </w:t>
      </w:r>
    </w:p>
    <w:p>
      <w:pPr>
        <w:autoSpaceDN w:val="0"/>
        <w:autoSpaceDE w:val="0"/>
        <w:widowControl/>
        <w:spacing w:line="402" w:lineRule="exact" w:before="340" w:after="0"/>
        <w:ind w:left="28" w:right="0" w:firstLine="0"/>
        <w:jc w:val="left"/>
      </w:pPr>
      <w:r>
        <w:rPr>
          <w:rFonts w:ascii="Arial,BoldItalic" w:hAnsi="Arial,BoldItalic" w:eastAsia="Arial,BoldItalic"/>
          <w:b/>
          <w:i/>
          <w:color w:val="64100F"/>
          <w:sz w:val="36"/>
        </w:rPr>
        <w:t>Textos: João 15:20 / Lucas 10:17-21</w:t>
      </w:r>
    </w:p>
    <w:p>
      <w:pPr>
        <w:autoSpaceDN w:val="0"/>
        <w:autoSpaceDE w:val="0"/>
        <w:widowControl/>
        <w:spacing w:line="424" w:lineRule="exact" w:before="488" w:after="0"/>
        <w:ind w:left="28" w:right="288" w:firstLine="0"/>
        <w:jc w:val="left"/>
      </w:pPr>
      <w:r>
        <w:rPr>
          <w:rFonts w:ascii="Arial,Italic" w:hAnsi="Arial,Italic" w:eastAsia="Arial,Italic"/>
          <w:b w:val="0"/>
          <w:i/>
          <w:color w:val="64100F"/>
          <w:sz w:val="32"/>
        </w:rPr>
        <w:t>“Lembrai-vos da palavra que vos disse: Não é o servo maior do que o</w:t>
      </w:r>
      <w:r>
        <w:rPr>
          <w:rFonts w:ascii="Arial,Italic" w:hAnsi="Arial,Italic" w:eastAsia="Arial,Italic"/>
          <w:b w:val="0"/>
          <w:i/>
          <w:color w:val="64100F"/>
          <w:sz w:val="32"/>
        </w:rPr>
        <w:t xml:space="preserve"> </w:t>
      </w:r>
      <w:r>
        <w:rPr>
          <w:rFonts w:ascii="Arial,Italic" w:hAnsi="Arial,Italic" w:eastAsia="Arial,Italic"/>
          <w:b w:val="0"/>
          <w:i/>
          <w:color w:val="64100F"/>
          <w:sz w:val="32"/>
        </w:rPr>
        <w:t>seu senhor. Se a mim me perseguiram, também vos perseguirão a vós;</w:t>
      </w:r>
      <w:r>
        <w:rPr>
          <w:rFonts w:ascii="Arial,Italic" w:hAnsi="Arial,Italic" w:eastAsia="Arial,Italic"/>
          <w:b w:val="0"/>
          <w:i/>
          <w:color w:val="64100F"/>
          <w:sz w:val="32"/>
        </w:rPr>
        <w:t xml:space="preserve"> </w:t>
      </w:r>
      <w:r>
        <w:rPr>
          <w:rFonts w:ascii="Arial,Italic" w:hAnsi="Arial,Italic" w:eastAsia="Arial,Italic"/>
          <w:b w:val="0"/>
          <w:i/>
          <w:color w:val="64100F"/>
          <w:sz w:val="32"/>
        </w:rPr>
        <w:t>se guardaram a minha palavra, também guardarão a vossa.” (Jo 15:20)</w:t>
      </w:r>
    </w:p>
    <w:p>
      <w:pPr>
        <w:autoSpaceDN w:val="0"/>
        <w:autoSpaceDE w:val="0"/>
        <w:widowControl/>
        <w:spacing w:line="424" w:lineRule="exact" w:before="474" w:after="0"/>
        <w:ind w:left="28" w:right="0" w:firstLine="0"/>
        <w:jc w:val="left"/>
      </w:pPr>
      <w:r>
        <w:rPr>
          <w:rFonts w:ascii="Arial,Italic" w:hAnsi="Arial,Italic" w:eastAsia="Arial,Italic"/>
          <w:b w:val="0"/>
          <w:i/>
          <w:color w:val="64100F"/>
          <w:sz w:val="32"/>
        </w:rPr>
        <w:t>“E voltaram os setenta com alegria, dizendo: Senhor, pelo teu nome, até</w:t>
      </w:r>
      <w:r>
        <w:rPr>
          <w:rFonts w:ascii="Arial,Italic" w:hAnsi="Arial,Italic" w:eastAsia="Arial,Italic"/>
          <w:b w:val="0"/>
          <w:i/>
          <w:color w:val="64100F"/>
          <w:sz w:val="32"/>
        </w:rPr>
        <w:t xml:space="preserve"> </w:t>
      </w:r>
      <w:r>
        <w:rPr>
          <w:rFonts w:ascii="Arial,Italic" w:hAnsi="Arial,Italic" w:eastAsia="Arial,Italic"/>
          <w:b w:val="0"/>
          <w:i/>
          <w:color w:val="64100F"/>
          <w:sz w:val="32"/>
        </w:rPr>
        <w:t>os demônios se nos sujeitam. E disse-lhes: Eu via Satanás, como raio,</w:t>
      </w:r>
      <w:r>
        <w:rPr>
          <w:rFonts w:ascii="Arial,Italic" w:hAnsi="Arial,Italic" w:eastAsia="Arial,Italic"/>
          <w:b w:val="0"/>
          <w:i/>
          <w:color w:val="64100F"/>
          <w:sz w:val="32"/>
        </w:rPr>
        <w:t xml:space="preserve"> </w:t>
      </w:r>
      <w:r>
        <w:rPr>
          <w:rFonts w:ascii="Arial,Italic" w:hAnsi="Arial,Italic" w:eastAsia="Arial,Italic"/>
          <w:b w:val="0"/>
          <w:i/>
          <w:color w:val="64100F"/>
          <w:sz w:val="32"/>
        </w:rPr>
        <w:t>cair do céu. Eis que vos dou poder para pisar em serpentes e escorpiões,</w:t>
      </w:r>
      <w:r>
        <w:rPr>
          <w:rFonts w:ascii="Arial,Italic" w:hAnsi="Arial,Italic" w:eastAsia="Arial,Italic"/>
          <w:b w:val="0"/>
          <w:i/>
          <w:color w:val="64100F"/>
          <w:sz w:val="32"/>
        </w:rPr>
        <w:t xml:space="preserve"> </w:t>
      </w:r>
      <w:r>
        <w:rPr>
          <w:rFonts w:ascii="Arial,Italic" w:hAnsi="Arial,Italic" w:eastAsia="Arial,Italic"/>
          <w:b w:val="0"/>
          <w:i/>
          <w:color w:val="64100F"/>
          <w:sz w:val="32"/>
        </w:rPr>
        <w:t>e sobre toda a força do inimigo, e nada vos fará dano algum.</w:t>
      </w:r>
      <w:r>
        <w:rPr>
          <w:rFonts w:ascii="Arial,Italic" w:hAnsi="Arial,Italic" w:eastAsia="Arial,Italic"/>
          <w:b w:val="0"/>
          <w:i/>
          <w:color w:val="64100F"/>
          <w:sz w:val="32"/>
        </w:rPr>
        <w:t>Mas, não</w:t>
      </w:r>
      <w:r>
        <w:rPr>
          <w:rFonts w:ascii="Arial,Italic" w:hAnsi="Arial,Italic" w:eastAsia="Arial,Italic"/>
          <w:b w:val="0"/>
          <w:i/>
          <w:color w:val="64100F"/>
          <w:sz w:val="32"/>
        </w:rPr>
        <w:t xml:space="preserve"> </w:t>
      </w:r>
      <w:r>
        <w:rPr>
          <w:rFonts w:ascii="Arial,Italic" w:hAnsi="Arial,Italic" w:eastAsia="Arial,Italic"/>
          <w:b w:val="0"/>
          <w:i/>
          <w:color w:val="64100F"/>
          <w:sz w:val="32"/>
        </w:rPr>
        <w:t>vos alegreis porque se vos sujeitem os espíritos; alegrai-vos antes por</w:t>
      </w:r>
      <w:r>
        <w:rPr>
          <w:rFonts w:ascii="Arial,Italic" w:hAnsi="Arial,Italic" w:eastAsia="Arial,Italic"/>
          <w:b w:val="0"/>
          <w:i/>
          <w:color w:val="64100F"/>
          <w:sz w:val="32"/>
        </w:rPr>
        <w:t xml:space="preserve"> </w:t>
      </w:r>
      <w:r>
        <w:rPr>
          <w:rFonts w:ascii="Arial,Italic" w:hAnsi="Arial,Italic" w:eastAsia="Arial,Italic"/>
          <w:b w:val="0"/>
          <w:i/>
          <w:color w:val="64100F"/>
          <w:sz w:val="32"/>
        </w:rPr>
        <w:t>estarem os vossos nomes escritos nos céus. Naquela mesma hora se</w:t>
      </w:r>
      <w:r>
        <w:rPr>
          <w:rFonts w:ascii="Arial,Italic" w:hAnsi="Arial,Italic" w:eastAsia="Arial,Italic"/>
          <w:b w:val="0"/>
          <w:i/>
          <w:color w:val="64100F"/>
          <w:sz w:val="32"/>
        </w:rPr>
        <w:t xml:space="preserve"> </w:t>
      </w:r>
      <w:r>
        <w:rPr>
          <w:rFonts w:ascii="Arial,Italic" w:hAnsi="Arial,Italic" w:eastAsia="Arial,Italic"/>
          <w:b w:val="0"/>
          <w:i/>
          <w:color w:val="64100F"/>
          <w:sz w:val="32"/>
        </w:rPr>
        <w:t>alegrou Jesus em espírito, e disse: Graças te dou, ó Pai, Senhor do céu</w:t>
      </w:r>
      <w:r>
        <w:rPr>
          <w:rFonts w:ascii="Arial,Italic" w:hAnsi="Arial,Italic" w:eastAsia="Arial,Italic"/>
          <w:b w:val="0"/>
          <w:i/>
          <w:color w:val="64100F"/>
          <w:sz w:val="32"/>
        </w:rPr>
        <w:t xml:space="preserve"> </w:t>
      </w:r>
      <w:r>
        <w:rPr>
          <w:rFonts w:ascii="Arial,Italic" w:hAnsi="Arial,Italic" w:eastAsia="Arial,Italic"/>
          <w:b w:val="0"/>
          <w:i/>
          <w:color w:val="64100F"/>
          <w:sz w:val="32"/>
        </w:rPr>
        <w:t>e da terra, que escondeste estas coisas aos sábios e inteligentes, e as</w:t>
      </w:r>
      <w:r>
        <w:rPr>
          <w:rFonts w:ascii="Arial,Italic" w:hAnsi="Arial,Italic" w:eastAsia="Arial,Italic"/>
          <w:b w:val="0"/>
          <w:i/>
          <w:color w:val="64100F"/>
          <w:sz w:val="32"/>
        </w:rPr>
        <w:t xml:space="preserve"> </w:t>
      </w:r>
      <w:r>
        <w:rPr>
          <w:rFonts w:ascii="Arial,Italic" w:hAnsi="Arial,Italic" w:eastAsia="Arial,Italic"/>
          <w:b w:val="0"/>
          <w:i/>
          <w:color w:val="64100F"/>
          <w:sz w:val="32"/>
        </w:rPr>
        <w:t>revelaste às criancinhas; assim é, ó Pai, porque assim te aprouve.”</w:t>
      </w:r>
      <w:r>
        <w:rPr>
          <w:rFonts w:ascii="Arial,Italic" w:hAnsi="Arial,Italic" w:eastAsia="Arial,Italic"/>
          <w:b w:val="0"/>
          <w:i/>
          <w:color w:val="64100F"/>
          <w:sz w:val="32"/>
        </w:rPr>
        <w:t xml:space="preserve"> </w:t>
      </w:r>
      <w:r>
        <w:rPr>
          <w:rFonts w:ascii="Arial,Italic" w:hAnsi="Arial,Italic" w:eastAsia="Arial,Italic"/>
          <w:b w:val="0"/>
          <w:i/>
          <w:color w:val="64100F"/>
          <w:sz w:val="32"/>
        </w:rPr>
        <w:t>(Lc 10:17-21)</w:t>
      </w:r>
      <w:r>
        <w:rPr>
          <w:rFonts w:ascii="Arial,Italic" w:hAnsi="Arial,Italic" w:eastAsia="Arial,Italic"/>
          <w:b w:val="0"/>
          <w:i/>
          <w:color w:val="64100F"/>
          <w:sz w:val="32"/>
        </w:rPr>
        <w:t xml:space="preserve"> </w:t>
      </w:r>
    </w:p>
    <w:p>
      <w:pPr>
        <w:autoSpaceDN w:val="0"/>
        <w:autoSpaceDE w:val="0"/>
        <w:widowControl/>
        <w:spacing w:line="197" w:lineRule="auto" w:before="1316" w:after="0"/>
        <w:ind w:left="234" w:right="0" w:firstLine="0"/>
        <w:jc w:val="left"/>
      </w:pPr>
      <w:r>
        <w:rPr>
          <w:rFonts w:ascii="Calibri" w:hAnsi="Calibri" w:eastAsia="Calibri"/>
          <w:b/>
          <w:i/>
          <w:color w:val="C00000"/>
          <w:sz w:val="52"/>
        </w:rPr>
        <w:t>1)</w:t>
      </w:r>
      <w:r>
        <w:rPr>
          <w:rFonts w:ascii="Calibri" w:hAnsi="Calibri" w:eastAsia="Calibri"/>
          <w:b/>
          <w:i w:val="0"/>
          <w:color w:val="000000"/>
          <w:sz w:val="48"/>
        </w:rPr>
        <w:t xml:space="preserve">Introdução: </w:t>
      </w:r>
      <w:r>
        <w:rPr>
          <w:rFonts w:ascii="Calibri" w:hAnsi="Calibri" w:eastAsia="Calibri"/>
          <w:b/>
          <w:i w:val="0"/>
          <w:color w:val="3B899E"/>
          <w:sz w:val="44"/>
        </w:rPr>
        <w:t>Uma vida frutífera</w:t>
      </w:r>
    </w:p>
    <w:p>
      <w:pPr>
        <w:autoSpaceDN w:val="0"/>
        <w:autoSpaceDE w:val="0"/>
        <w:widowControl/>
        <w:spacing w:line="197" w:lineRule="auto" w:before="172" w:after="0"/>
        <w:ind w:left="690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40"/>
        </w:rPr>
        <w:t xml:space="preserve">Temos falado sobre uma vida frutífera. </w:t>
      </w:r>
    </w:p>
    <w:p>
      <w:pPr>
        <w:autoSpaceDN w:val="0"/>
        <w:autoSpaceDE w:val="0"/>
        <w:widowControl/>
        <w:spacing w:line="197" w:lineRule="auto" w:before="726" w:after="0"/>
        <w:ind w:left="690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40"/>
        </w:rPr>
        <w:t xml:space="preserve">Se estamos plantados no Senhor, nós iremos frutificar em </w:t>
      </w:r>
    </w:p>
    <w:p>
      <w:pPr>
        <w:autoSpaceDN w:val="0"/>
        <w:autoSpaceDE w:val="0"/>
        <w:widowControl/>
        <w:spacing w:line="197" w:lineRule="auto" w:before="164" w:after="0"/>
        <w:ind w:left="690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40"/>
        </w:rPr>
        <w:t xml:space="preserve">todas as áreas. </w:t>
      </w:r>
    </w:p>
    <w:p>
      <w:pPr>
        <w:autoSpaceDN w:val="0"/>
        <w:autoSpaceDE w:val="0"/>
        <w:widowControl/>
        <w:spacing w:line="197" w:lineRule="auto" w:before="726" w:after="0"/>
        <w:ind w:left="690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40"/>
        </w:rPr>
        <w:t xml:space="preserve">Ninguém foi feito por Deus para esterelidade, mas sim para </w:t>
      </w:r>
    </w:p>
    <w:p>
      <w:pPr>
        <w:autoSpaceDN w:val="0"/>
        <w:autoSpaceDE w:val="0"/>
        <w:widowControl/>
        <w:spacing w:line="197" w:lineRule="auto" w:before="162" w:after="0"/>
        <w:ind w:left="690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40"/>
        </w:rPr>
        <w:t>frutificação, para multiplicação.</w:t>
      </w:r>
    </w:p>
    <w:p>
      <w:pPr>
        <w:sectPr>
          <w:pgSz w:w="11899" w:h="16838"/>
          <w:pgMar w:top="360" w:right="616" w:bottom="942" w:left="69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518"/>
        <w:ind w:left="0" w:right="0"/>
      </w:pPr>
    </w:p>
    <w:p>
      <w:pPr>
        <w:autoSpaceDN w:val="0"/>
        <w:autoSpaceDE w:val="0"/>
        <w:widowControl/>
        <w:spacing w:line="245" w:lineRule="auto" w:before="0" w:after="0"/>
        <w:ind w:left="0" w:right="576" w:firstLine="0"/>
        <w:jc w:val="left"/>
      </w:pPr>
      <w:r>
        <w:rPr>
          <w:rFonts w:ascii="Calibri" w:hAnsi="Calibri" w:eastAsia="Calibri"/>
          <w:b/>
          <w:i w:val="0"/>
          <w:color w:val="000000"/>
          <w:sz w:val="40"/>
        </w:rPr>
        <w:t xml:space="preserve">&gt; o prazer de satanás é nos tornar estéreis em todas as </w:t>
      </w:r>
      <w:r>
        <w:rPr>
          <w:rFonts w:ascii="Calibri" w:hAnsi="Calibri" w:eastAsia="Calibri"/>
          <w:b/>
          <w:i w:val="0"/>
          <w:color w:val="000000"/>
          <w:sz w:val="40"/>
        </w:rPr>
        <w:t xml:space="preserve">coisas que fazemos. </w:t>
      </w:r>
    </w:p>
    <w:p>
      <w:pPr>
        <w:autoSpaceDN w:val="0"/>
        <w:autoSpaceDE w:val="0"/>
        <w:widowControl/>
        <w:spacing w:line="245" w:lineRule="auto" w:before="842" w:after="0"/>
        <w:ind w:left="0" w:right="432" w:firstLine="0"/>
        <w:jc w:val="left"/>
      </w:pPr>
      <w:r>
        <w:rPr>
          <w:rFonts w:ascii="Calibri" w:hAnsi="Calibri" w:eastAsia="Calibri"/>
          <w:b w:val="0"/>
          <w:i/>
          <w:color w:val="3B899E"/>
          <w:sz w:val="44"/>
        </w:rPr>
        <w:t xml:space="preserve"> A pergunta certa a se fazer é: </w:t>
      </w:r>
      <w:r>
        <w:rPr>
          <w:rFonts w:ascii="Calibri" w:hAnsi="Calibri" w:eastAsia="Calibri"/>
          <w:b/>
          <w:i/>
          <w:color w:val="3B899E"/>
          <w:sz w:val="44"/>
        </w:rPr>
        <w:t xml:space="preserve">O que devemos fazer </w:t>
      </w:r>
      <w:r>
        <w:rPr>
          <w:rFonts w:ascii="Calibri" w:hAnsi="Calibri" w:eastAsia="Calibri"/>
          <w:b/>
          <w:i/>
          <w:color w:val="3B899E"/>
          <w:sz w:val="44"/>
        </w:rPr>
        <w:t>para frutificar?</w:t>
      </w:r>
    </w:p>
    <w:p>
      <w:pPr>
        <w:autoSpaceDN w:val="0"/>
        <w:autoSpaceDE w:val="0"/>
        <w:widowControl/>
        <w:spacing w:line="426" w:lineRule="exact" w:before="702" w:after="0"/>
        <w:ind w:left="0" w:right="0" w:firstLine="0"/>
        <w:jc w:val="left"/>
      </w:pPr>
      <w:r>
        <w:rPr>
          <w:rFonts w:ascii="Arial,Italic" w:hAnsi="Arial,Italic" w:eastAsia="Arial,Italic"/>
          <w:b w:val="0"/>
          <w:i/>
          <w:color w:val="64100F"/>
          <w:sz w:val="32"/>
        </w:rPr>
        <w:t xml:space="preserve">“Lembrai-vos da palavra que vos disse: </w:t>
      </w:r>
      <w:r>
        <w:rPr>
          <w:u w:val="single" w:color="630f0e"/>
          <w:rFonts w:ascii="Arial,Italic" w:hAnsi="Arial,Italic" w:eastAsia="Arial,Italic"/>
          <w:b w:val="0"/>
          <w:i/>
          <w:color w:val="64100F"/>
          <w:sz w:val="32"/>
        </w:rPr>
        <w:t>Não é o servo maior do que</w:t>
      </w:r>
      <w:r>
        <w:rPr>
          <w:rFonts w:ascii="Arial,Italic" w:hAnsi="Arial,Italic" w:eastAsia="Arial,Italic"/>
          <w:b w:val="0"/>
          <w:i/>
          <w:color w:val="64100F"/>
          <w:sz w:val="32"/>
        </w:rPr>
        <w:t xml:space="preserve"> </w:t>
      </w:r>
      <w:r>
        <w:rPr>
          <w:u w:val="single" w:color="630f0e"/>
          <w:rFonts w:ascii="Arial,Italic" w:hAnsi="Arial,Italic" w:eastAsia="Arial,Italic"/>
          <w:b w:val="0"/>
          <w:i/>
          <w:color w:val="64100F"/>
          <w:sz w:val="32"/>
        </w:rPr>
        <w:t>o seu senhor</w:t>
      </w:r>
      <w:r>
        <w:rPr>
          <w:rFonts w:ascii="Arial,Italic" w:hAnsi="Arial,Italic" w:eastAsia="Arial,Italic"/>
          <w:b w:val="0"/>
          <w:i/>
          <w:color w:val="64100F"/>
          <w:sz w:val="32"/>
        </w:rPr>
        <w:t>…” (Jo 15:20)</w:t>
      </w:r>
    </w:p>
    <w:p>
      <w:pPr>
        <w:autoSpaceDN w:val="0"/>
        <w:autoSpaceDE w:val="0"/>
        <w:widowControl/>
        <w:spacing w:line="422" w:lineRule="exact" w:before="506" w:after="0"/>
        <w:ind w:left="0" w:right="0" w:firstLine="0"/>
        <w:jc w:val="left"/>
      </w:pPr>
      <w:r>
        <w:rPr>
          <w:rFonts w:ascii="Arial,Italic" w:hAnsi="Arial,Italic" w:eastAsia="Arial,Italic"/>
          <w:b w:val="0"/>
          <w:i/>
          <w:color w:val="64100F"/>
          <w:sz w:val="32"/>
        </w:rPr>
        <w:t xml:space="preserve">“Na verdade, na verdade vos digo que </w:t>
      </w:r>
      <w:r>
        <w:rPr>
          <w:u w:val="single" w:color="630f0e"/>
          <w:rFonts w:ascii="Arial,Italic" w:hAnsi="Arial,Italic" w:eastAsia="Arial,Italic"/>
          <w:b w:val="0"/>
          <w:i/>
          <w:color w:val="64100F"/>
          <w:sz w:val="32"/>
        </w:rPr>
        <w:t>não é o servo maior do que o</w:t>
      </w:r>
      <w:r>
        <w:rPr>
          <w:rFonts w:ascii="Arial,Italic" w:hAnsi="Arial,Italic" w:eastAsia="Arial,Italic"/>
          <w:b w:val="0"/>
          <w:i/>
          <w:color w:val="64100F"/>
          <w:sz w:val="32"/>
        </w:rPr>
        <w:t xml:space="preserve"> </w:t>
      </w:r>
      <w:r>
        <w:rPr>
          <w:u w:val="single" w:color="630f0e"/>
          <w:rFonts w:ascii="Arial,Italic" w:hAnsi="Arial,Italic" w:eastAsia="Arial,Italic"/>
          <w:b w:val="0"/>
          <w:i/>
          <w:color w:val="64100F"/>
          <w:sz w:val="32"/>
        </w:rPr>
        <w:t>seu senhor</w:t>
      </w:r>
      <w:r>
        <w:rPr>
          <w:rFonts w:ascii="Arial,Italic" w:hAnsi="Arial,Italic" w:eastAsia="Arial,Italic"/>
          <w:b w:val="0"/>
          <w:i/>
          <w:color w:val="64100F"/>
          <w:sz w:val="32"/>
        </w:rPr>
        <w:t xml:space="preserve">, nem o enviado maior do que aquele que o enviou.” </w:t>
      </w:r>
      <w:r>
        <w:rPr>
          <w:rFonts w:ascii="Arial,Italic" w:hAnsi="Arial,Italic" w:eastAsia="Arial,Italic"/>
          <w:b w:val="0"/>
          <w:i/>
          <w:color w:val="64100F"/>
          <w:sz w:val="32"/>
        </w:rPr>
        <w:t>(Jo 13:16)</w:t>
      </w:r>
    </w:p>
    <w:p>
      <w:pPr>
        <w:autoSpaceDN w:val="0"/>
        <w:autoSpaceDE w:val="0"/>
        <w:widowControl/>
        <w:spacing w:line="250" w:lineRule="auto" w:before="820" w:after="0"/>
        <w:ind w:left="0" w:right="432" w:firstLine="0"/>
        <w:jc w:val="left"/>
      </w:pPr>
      <w:r>
        <w:rPr>
          <w:rFonts w:ascii="Calibri" w:hAnsi="Calibri" w:eastAsia="Calibri"/>
          <w:b w:val="0"/>
          <w:i/>
          <w:color w:val="000000"/>
          <w:sz w:val="40"/>
        </w:rPr>
        <w:t xml:space="preserve"> Quando acontece o que lemos em </w:t>
      </w:r>
      <w:r>
        <w:rPr>
          <w:rFonts w:ascii="Calibri" w:hAnsi="Calibri" w:eastAsia="Calibri"/>
          <w:b/>
          <w:i/>
          <w:color w:val="000000"/>
          <w:sz w:val="40"/>
        </w:rPr>
        <w:t>Jo 15:20</w:t>
      </w:r>
      <w:r>
        <w:rPr>
          <w:rFonts w:ascii="Calibri" w:hAnsi="Calibri" w:eastAsia="Calibri"/>
          <w:b w:val="0"/>
          <w:i/>
          <w:color w:val="000000"/>
          <w:sz w:val="40"/>
        </w:rPr>
        <w:t xml:space="preserve">, Jesus está se </w:t>
      </w:r>
      <w:r>
        <w:rPr>
          <w:rFonts w:ascii="Calibri" w:hAnsi="Calibri" w:eastAsia="Calibri"/>
          <w:b w:val="0"/>
          <w:i/>
          <w:color w:val="000000"/>
          <w:sz w:val="40"/>
        </w:rPr>
        <w:t xml:space="preserve">referindo ao que ele disse em </w:t>
      </w:r>
      <w:r>
        <w:rPr>
          <w:rFonts w:ascii="Calibri" w:hAnsi="Calibri" w:eastAsia="Calibri"/>
          <w:b/>
          <w:i/>
          <w:color w:val="000000"/>
          <w:sz w:val="40"/>
        </w:rPr>
        <w:t>Jo 13:16</w:t>
      </w:r>
      <w:r>
        <w:rPr>
          <w:rFonts w:ascii="Calibri" w:hAnsi="Calibri" w:eastAsia="Calibri"/>
          <w:b w:val="0"/>
          <w:i/>
          <w:color w:val="000000"/>
          <w:sz w:val="40"/>
        </w:rPr>
        <w:t xml:space="preserve">, quando estava </w:t>
      </w:r>
      <w:r>
        <w:rPr>
          <w:rFonts w:ascii="Calibri" w:hAnsi="Calibri" w:eastAsia="Calibri"/>
          <w:b w:val="0"/>
          <w:i/>
          <w:color w:val="000000"/>
          <w:sz w:val="40"/>
        </w:rPr>
        <w:t xml:space="preserve">lavando os pés dos seus discípulos. </w:t>
      </w:r>
    </w:p>
    <w:p>
      <w:pPr>
        <w:autoSpaceDN w:val="0"/>
        <w:autoSpaceDE w:val="0"/>
        <w:widowControl/>
        <w:spacing w:line="245" w:lineRule="auto" w:before="836" w:after="0"/>
        <w:ind w:left="0" w:right="288" w:firstLine="0"/>
        <w:jc w:val="left"/>
      </w:pPr>
      <w:r>
        <w:rPr>
          <w:rFonts w:ascii="Calibri" w:hAnsi="Calibri" w:eastAsia="Calibri"/>
          <w:b/>
          <w:i w:val="0"/>
          <w:color w:val="3B899E"/>
          <w:sz w:val="40"/>
        </w:rPr>
        <w:t xml:space="preserve">&gt; </w:t>
      </w:r>
      <w:r>
        <w:rPr>
          <w:rFonts w:ascii="Calibri" w:hAnsi="Calibri" w:eastAsia="Calibri"/>
          <w:b w:val="0"/>
          <w:i w:val="0"/>
          <w:color w:val="3B899E"/>
          <w:sz w:val="40"/>
        </w:rPr>
        <w:t xml:space="preserve">Jesus está ensinando aos discípulos que é necessário ter </w:t>
      </w:r>
      <w:r>
        <w:rPr>
          <w:rFonts w:ascii="Calibri" w:hAnsi="Calibri" w:eastAsia="Calibri"/>
          <w:b w:val="0"/>
          <w:i w:val="0"/>
          <w:color w:val="3B899E"/>
          <w:sz w:val="40"/>
        </w:rPr>
        <w:t>um</w:t>
      </w:r>
      <w:r>
        <w:rPr>
          <w:rFonts w:ascii="Calibri" w:hAnsi="Calibri" w:eastAsia="Calibri"/>
          <w:b/>
          <w:i w:val="0"/>
          <w:color w:val="3B899E"/>
          <w:sz w:val="40"/>
        </w:rPr>
        <w:t xml:space="preserve"> coração de servo</w:t>
      </w:r>
      <w:r>
        <w:rPr>
          <w:rFonts w:ascii="Calibri" w:hAnsi="Calibri" w:eastAsia="Calibri"/>
          <w:b w:val="0"/>
          <w:i w:val="0"/>
          <w:color w:val="3B899E"/>
          <w:sz w:val="40"/>
        </w:rPr>
        <w:t xml:space="preserve">. </w:t>
      </w:r>
    </w:p>
    <w:p>
      <w:pPr>
        <w:autoSpaceDN w:val="0"/>
        <w:autoSpaceDE w:val="0"/>
        <w:widowControl/>
        <w:spacing w:line="245" w:lineRule="auto" w:before="726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40"/>
        </w:rPr>
        <w:t xml:space="preserve"> Não existe frutificação sem serviço, o Evangelho sempre irá </w:t>
      </w:r>
      <w:r>
        <w:rPr>
          <w:rFonts w:ascii="Calibri" w:hAnsi="Calibri" w:eastAsia="Calibri"/>
          <w:b w:val="0"/>
          <w:i/>
          <w:color w:val="000000"/>
          <w:sz w:val="40"/>
        </w:rPr>
        <w:t xml:space="preserve">nos propor uma bacia e uma toalha. </w:t>
      </w:r>
    </w:p>
    <w:p>
      <w:pPr>
        <w:autoSpaceDN w:val="0"/>
        <w:autoSpaceDE w:val="0"/>
        <w:widowControl/>
        <w:spacing w:line="250" w:lineRule="auto" w:before="726" w:after="0"/>
        <w:ind w:left="0" w:right="288" w:firstLine="0"/>
        <w:jc w:val="left"/>
      </w:pPr>
      <w:r>
        <w:rPr>
          <w:rFonts w:ascii="Calibri" w:hAnsi="Calibri" w:eastAsia="Calibri"/>
          <w:b w:val="0"/>
          <w:i/>
          <w:color w:val="000000"/>
          <w:sz w:val="40"/>
        </w:rPr>
        <w:t xml:space="preserve"> O Evangelho nos chama para assumirmos a nossa </w:t>
      </w:r>
      <w:r>
        <w:br/>
      </w:r>
      <w:r>
        <w:rPr>
          <w:rFonts w:ascii="Calibri" w:hAnsi="Calibri" w:eastAsia="Calibri"/>
          <w:b w:val="0"/>
          <w:i/>
          <w:color w:val="000000"/>
          <w:sz w:val="40"/>
        </w:rPr>
        <w:t xml:space="preserve">responsabilidade de servir aos outros com o mesmo amor </w:t>
      </w:r>
      <w:r>
        <w:rPr>
          <w:rFonts w:ascii="Calibri" w:hAnsi="Calibri" w:eastAsia="Calibri"/>
          <w:b w:val="0"/>
          <w:i/>
          <w:color w:val="000000"/>
          <w:sz w:val="40"/>
        </w:rPr>
        <w:t xml:space="preserve">que recebemos do Senhor. </w:t>
      </w:r>
    </w:p>
    <w:p>
      <w:pPr>
        <w:sectPr>
          <w:pgSz w:w="11899" w:h="16838"/>
          <w:pgMar w:top="740" w:right="712" w:bottom="554" w:left="138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64"/>
        <w:ind w:left="0" w:right="0"/>
      </w:pPr>
    </w:p>
    <w:p>
      <w:pPr>
        <w:autoSpaceDN w:val="0"/>
        <w:autoSpaceDE w:val="0"/>
        <w:widowControl/>
        <w:spacing w:line="245" w:lineRule="auto" w:before="0" w:after="0"/>
        <w:ind w:left="456" w:right="432" w:firstLine="0"/>
        <w:jc w:val="left"/>
      </w:pPr>
      <w:r>
        <w:rPr>
          <w:rFonts w:ascii="Calibri" w:hAnsi="Calibri" w:eastAsia="Calibri"/>
          <w:b w:val="0"/>
          <w:i/>
          <w:color w:val="000000"/>
          <w:sz w:val="40"/>
        </w:rPr>
        <w:t xml:space="preserve"> Jesus em </w:t>
      </w:r>
      <w:r>
        <w:rPr>
          <w:rFonts w:ascii="Calibri" w:hAnsi="Calibri" w:eastAsia="Calibri"/>
          <w:b/>
          <w:i/>
          <w:color w:val="000000"/>
          <w:sz w:val="40"/>
        </w:rPr>
        <w:t xml:space="preserve">Jo 13:16 </w:t>
      </w:r>
      <w:r>
        <w:rPr>
          <w:rFonts w:ascii="Calibri" w:hAnsi="Calibri" w:eastAsia="Calibri"/>
          <w:b w:val="0"/>
          <w:i/>
          <w:color w:val="000000"/>
          <w:sz w:val="40"/>
        </w:rPr>
        <w:t xml:space="preserve">pega bacia e a toalha para servir seus </w:t>
      </w:r>
      <w:r>
        <w:rPr>
          <w:rFonts w:ascii="Calibri" w:hAnsi="Calibri" w:eastAsia="Calibri"/>
          <w:b w:val="0"/>
          <w:i/>
          <w:color w:val="000000"/>
          <w:sz w:val="40"/>
        </w:rPr>
        <w:t xml:space="preserve">irmãos e assumir aquilo que recebeu do Pai. </w:t>
      </w:r>
    </w:p>
    <w:p>
      <w:pPr>
        <w:autoSpaceDN w:val="0"/>
        <w:autoSpaceDE w:val="0"/>
        <w:widowControl/>
        <w:spacing w:line="245" w:lineRule="auto" w:before="162" w:after="0"/>
        <w:ind w:left="456" w:right="864" w:firstLine="0"/>
        <w:jc w:val="left"/>
      </w:pPr>
      <w:r>
        <w:rPr>
          <w:rFonts w:ascii="Calibri" w:hAnsi="Calibri" w:eastAsia="Calibri"/>
          <w:b w:val="0"/>
          <w:i/>
          <w:color w:val="000000"/>
          <w:sz w:val="40"/>
        </w:rPr>
        <w:t xml:space="preserve"> Pilatos em </w:t>
      </w:r>
      <w:r>
        <w:rPr>
          <w:rFonts w:ascii="Calibri" w:hAnsi="Calibri" w:eastAsia="Calibri"/>
          <w:b/>
          <w:i/>
          <w:color w:val="000000"/>
          <w:sz w:val="40"/>
        </w:rPr>
        <w:t xml:space="preserve">Mt 27:24 </w:t>
      </w:r>
      <w:r>
        <w:rPr>
          <w:rFonts w:ascii="Calibri" w:hAnsi="Calibri" w:eastAsia="Calibri"/>
          <w:b w:val="0"/>
          <w:i/>
          <w:color w:val="000000"/>
          <w:sz w:val="40"/>
        </w:rPr>
        <w:t xml:space="preserve">lava suas mãos na bacia, seca na </w:t>
      </w:r>
      <w:r>
        <w:rPr>
          <w:rFonts w:ascii="Calibri" w:hAnsi="Calibri" w:eastAsia="Calibri"/>
          <w:b w:val="0"/>
          <w:i/>
          <w:color w:val="000000"/>
          <w:sz w:val="40"/>
        </w:rPr>
        <w:t xml:space="preserve">toalha, e se ausenta de assumir responsabilidade. </w:t>
      </w:r>
    </w:p>
    <w:p>
      <w:pPr>
        <w:autoSpaceDN w:val="0"/>
        <w:tabs>
          <w:tab w:pos="548" w:val="left"/>
        </w:tabs>
        <w:autoSpaceDE w:val="0"/>
        <w:widowControl/>
        <w:spacing w:line="245" w:lineRule="auto" w:before="724" w:after="0"/>
        <w:ind w:left="456" w:right="0" w:firstLine="0"/>
        <w:jc w:val="left"/>
      </w:pPr>
      <w:r>
        <w:rPr>
          <w:rFonts w:ascii="Calibri" w:hAnsi="Calibri" w:eastAsia="Calibri"/>
          <w:b/>
          <w:i/>
          <w:color w:val="000000"/>
          <w:sz w:val="40"/>
        </w:rPr>
        <w:t xml:space="preserve">O que estamos fazendo com a oportunidade de servir e de </w:t>
      </w:r>
      <w:r>
        <w:rPr>
          <w:rFonts w:ascii="Calibri" w:hAnsi="Calibri" w:eastAsia="Calibri"/>
          <w:b/>
          <w:i/>
          <w:color w:val="000000"/>
          <w:sz w:val="40"/>
        </w:rPr>
        <w:t>frutificarmos para a glória de Deus?</w:t>
      </w:r>
    </w:p>
    <w:p>
      <w:pPr>
        <w:autoSpaceDN w:val="0"/>
        <w:tabs>
          <w:tab w:pos="456" w:val="left"/>
        </w:tabs>
        <w:autoSpaceDE w:val="0"/>
        <w:widowControl/>
        <w:spacing w:line="460" w:lineRule="exact" w:before="1098" w:after="0"/>
        <w:ind w:left="0" w:right="432" w:firstLine="0"/>
        <w:jc w:val="left"/>
      </w:pPr>
      <w:r>
        <w:rPr>
          <w:rFonts w:ascii="Times New Roman,Bold" w:hAnsi="Times New Roman,Bold" w:eastAsia="Times New Roman,Bold"/>
          <w:b/>
          <w:i w:val="0"/>
          <w:color w:val="C00000"/>
          <w:sz w:val="52"/>
        </w:rPr>
        <w:t>2)</w:t>
      </w:r>
      <w:r>
        <w:rPr>
          <w:rFonts w:ascii="Calibri" w:hAnsi="Calibri" w:eastAsia="Calibri"/>
          <w:b/>
          <w:i w:val="0"/>
          <w:color w:val="000000"/>
          <w:sz w:val="48"/>
        </w:rPr>
        <w:t xml:space="preserve">A alegria de Jesus: </w:t>
      </w:r>
      <w:r>
        <w:br/>
      </w:r>
      <w:r>
        <w:rPr>
          <w:rFonts w:ascii="Arial,Italic" w:hAnsi="Arial,Italic" w:eastAsia="Arial,Italic"/>
          <w:b w:val="0"/>
          <w:i/>
          <w:color w:val="64100F"/>
          <w:sz w:val="32"/>
        </w:rPr>
        <w:t>“Naquela mesma hora se alegrou Jesus em espírito...” (Lc 10:21)</w:t>
      </w:r>
      <w:r>
        <w:rPr>
          <w:rFonts w:ascii="Arial,Italic" w:hAnsi="Arial,Italic" w:eastAsia="Arial,Italic"/>
          <w:b w:val="0"/>
          <w:i/>
          <w:color w:val="64100F"/>
          <w:sz w:val="32"/>
        </w:rPr>
        <w:t xml:space="preserve"> </w:t>
      </w:r>
    </w:p>
    <w:p>
      <w:pPr>
        <w:autoSpaceDN w:val="0"/>
        <w:autoSpaceDE w:val="0"/>
        <w:widowControl/>
        <w:spacing w:line="245" w:lineRule="auto" w:before="570" w:after="0"/>
        <w:ind w:left="456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40"/>
        </w:rPr>
        <w:t xml:space="preserve"> A palavra no original quando se refere a alegria que Jesus </w:t>
      </w:r>
      <w:r>
        <w:rPr>
          <w:rFonts w:ascii="Calibri" w:hAnsi="Calibri" w:eastAsia="Calibri"/>
          <w:b w:val="0"/>
          <w:i/>
          <w:color w:val="000000"/>
          <w:sz w:val="40"/>
        </w:rPr>
        <w:t xml:space="preserve">teve no espírito nesse momento, significa </w:t>
      </w:r>
      <w:r>
        <w:rPr>
          <w:rFonts w:ascii="Calibri" w:hAnsi="Calibri" w:eastAsia="Calibri"/>
          <w:b/>
          <w:i/>
          <w:color w:val="000000"/>
          <w:sz w:val="40"/>
        </w:rPr>
        <w:t>alegria excessiva</w:t>
      </w:r>
      <w:r>
        <w:rPr>
          <w:rFonts w:ascii="Calibri" w:hAnsi="Calibri" w:eastAsia="Calibri"/>
          <w:b w:val="0"/>
          <w:i/>
          <w:color w:val="000000"/>
          <w:sz w:val="40"/>
        </w:rPr>
        <w:t xml:space="preserve">. </w:t>
      </w:r>
    </w:p>
    <w:p>
      <w:pPr>
        <w:autoSpaceDN w:val="0"/>
        <w:autoSpaceDE w:val="0"/>
        <w:widowControl/>
        <w:spacing w:line="245" w:lineRule="auto" w:before="720" w:after="0"/>
        <w:ind w:left="456" w:right="288" w:firstLine="0"/>
        <w:jc w:val="left"/>
      </w:pPr>
      <w:r>
        <w:rPr>
          <w:rFonts w:ascii="Calibri" w:hAnsi="Calibri" w:eastAsia="Calibri"/>
          <w:b w:val="0"/>
          <w:i/>
          <w:color w:val="000000"/>
          <w:sz w:val="40"/>
        </w:rPr>
        <w:t xml:space="preserve"> O que aconteceu que fez com que essa alegria invadisse o </w:t>
      </w:r>
      <w:r>
        <w:rPr>
          <w:rFonts w:ascii="Calibri" w:hAnsi="Calibri" w:eastAsia="Calibri"/>
          <w:b w:val="0"/>
          <w:i/>
          <w:color w:val="000000"/>
          <w:sz w:val="40"/>
        </w:rPr>
        <w:t xml:space="preserve">espírito de Jesus. </w:t>
      </w:r>
    </w:p>
    <w:p>
      <w:pPr>
        <w:autoSpaceDN w:val="0"/>
        <w:autoSpaceDE w:val="0"/>
        <w:widowControl/>
        <w:spacing w:line="250" w:lineRule="auto" w:before="726" w:after="0"/>
        <w:ind w:left="456" w:right="576" w:firstLine="0"/>
        <w:jc w:val="left"/>
      </w:pPr>
      <w:r>
        <w:rPr>
          <w:rFonts w:ascii="Calibri" w:hAnsi="Calibri" w:eastAsia="Calibri"/>
          <w:b w:val="0"/>
          <w:i/>
          <w:color w:val="000000"/>
          <w:sz w:val="40"/>
        </w:rPr>
        <w:t xml:space="preserve"> A resposta é simples: </w:t>
      </w:r>
      <w:r>
        <w:rPr>
          <w:rFonts w:ascii="Calibri" w:hAnsi="Calibri" w:eastAsia="Calibri"/>
          <w:b/>
          <w:i/>
          <w:color w:val="000000"/>
          <w:sz w:val="40"/>
        </w:rPr>
        <w:t xml:space="preserve">70 homens foram tocados pelo </w:t>
      </w:r>
      <w:r>
        <w:rPr>
          <w:rFonts w:ascii="Calibri" w:hAnsi="Calibri" w:eastAsia="Calibri"/>
          <w:b/>
          <w:i/>
          <w:color w:val="000000"/>
          <w:sz w:val="40"/>
        </w:rPr>
        <w:t xml:space="preserve">Evangelho, entenderam ele, e saíram compartilhar das </w:t>
      </w:r>
      <w:r>
        <w:rPr>
          <w:rFonts w:ascii="Calibri" w:hAnsi="Calibri" w:eastAsia="Calibri"/>
          <w:b/>
          <w:i/>
          <w:color w:val="000000"/>
          <w:sz w:val="40"/>
        </w:rPr>
        <w:t>Boas Novas.</w:t>
      </w:r>
    </w:p>
    <w:p>
      <w:pPr>
        <w:sectPr>
          <w:pgSz w:w="11899" w:h="16838"/>
          <w:pgMar w:top="684" w:right="730" w:bottom="1440" w:left="92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568"/>
        <w:ind w:left="0" w:right="0"/>
      </w:pPr>
    </w:p>
    <w:p>
      <w:pPr>
        <w:autoSpaceDN w:val="0"/>
        <w:autoSpaceDE w:val="0"/>
        <w:widowControl/>
        <w:spacing w:line="568" w:lineRule="exact" w:before="14" w:after="0"/>
        <w:ind w:left="456" w:right="144" w:hanging="456"/>
        <w:jc w:val="left"/>
      </w:pPr>
      <w:r>
        <w:rPr>
          <w:rFonts w:ascii="Times New Roman,Bold" w:hAnsi="Times New Roman,Bold" w:eastAsia="Times New Roman,Bold"/>
          <w:b/>
          <w:i w:val="0"/>
          <w:color w:val="C00000"/>
          <w:sz w:val="52"/>
        </w:rPr>
        <w:t>3)</w:t>
      </w:r>
      <w:r>
        <w:rPr>
          <w:rFonts w:ascii="Calibri" w:hAnsi="Calibri" w:eastAsia="Calibri"/>
          <w:b/>
          <w:i w:val="0"/>
          <w:color w:val="000000"/>
          <w:sz w:val="48"/>
        </w:rPr>
        <w:t>Conclusão:</w:t>
      </w:r>
      <w:r>
        <w:br/>
      </w:r>
      <w:r>
        <w:rPr>
          <w:rFonts w:ascii="Calibri" w:hAnsi="Calibri" w:eastAsia="Calibri"/>
          <w:b w:val="0"/>
          <w:i/>
          <w:color w:val="64100F"/>
          <w:sz w:val="40"/>
        </w:rPr>
        <w:t xml:space="preserve"> O chamado do Evangelho para nós, é que depois de ser </w:t>
      </w:r>
      <w:r>
        <w:rPr>
          <w:rFonts w:ascii="Calibri" w:hAnsi="Calibri" w:eastAsia="Calibri"/>
          <w:b w:val="0"/>
          <w:i/>
          <w:color w:val="64100F"/>
          <w:sz w:val="40"/>
        </w:rPr>
        <w:t xml:space="preserve">tocado por ele e permitir que ele habite em nós, possamos </w:t>
      </w:r>
      <w:r>
        <w:rPr>
          <w:rFonts w:ascii="Calibri" w:hAnsi="Calibri" w:eastAsia="Calibri"/>
          <w:b w:val="0"/>
          <w:i/>
          <w:color w:val="64100F"/>
          <w:sz w:val="40"/>
        </w:rPr>
        <w:t xml:space="preserve">ser luz aos homens através de Cristo Jesus. </w:t>
      </w:r>
    </w:p>
    <w:p>
      <w:pPr>
        <w:autoSpaceDN w:val="0"/>
        <w:autoSpaceDE w:val="0"/>
        <w:widowControl/>
        <w:spacing w:line="245" w:lineRule="auto" w:before="724" w:after="0"/>
        <w:ind w:left="456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40"/>
        </w:rPr>
        <w:t xml:space="preserve"> Não podemos permitir que a graça que tem nos alcançado </w:t>
      </w:r>
      <w:r>
        <w:rPr>
          <w:rFonts w:ascii="Calibri" w:hAnsi="Calibri" w:eastAsia="Calibri"/>
          <w:b w:val="0"/>
          <w:i/>
          <w:color w:val="000000"/>
          <w:sz w:val="40"/>
        </w:rPr>
        <w:t xml:space="preserve">pare em nós. </w:t>
      </w:r>
    </w:p>
    <w:p>
      <w:pPr>
        <w:autoSpaceDN w:val="0"/>
        <w:autoSpaceDE w:val="0"/>
        <w:widowControl/>
        <w:spacing w:line="250" w:lineRule="auto" w:before="726" w:after="0"/>
        <w:ind w:left="456" w:right="144" w:firstLine="0"/>
        <w:jc w:val="left"/>
      </w:pPr>
      <w:r>
        <w:rPr>
          <w:rFonts w:ascii="Calibri" w:hAnsi="Calibri" w:eastAsia="Calibri"/>
          <w:b w:val="0"/>
          <w:i/>
          <w:color w:val="000000"/>
          <w:sz w:val="40"/>
        </w:rPr>
        <w:t xml:space="preserve"> Jesus chamou gente simples para O amar e viver </w:t>
      </w:r>
      <w:r>
        <w:br/>
      </w:r>
      <w:r>
        <w:rPr>
          <w:rFonts w:ascii="Calibri" w:hAnsi="Calibri" w:eastAsia="Calibri"/>
          <w:b w:val="0"/>
          <w:i/>
          <w:color w:val="000000"/>
          <w:sz w:val="40"/>
        </w:rPr>
        <w:t xml:space="preserve">frutificando com um coração de servo, assim como Ele fez </w:t>
      </w:r>
      <w:r>
        <w:rPr>
          <w:rFonts w:ascii="Calibri" w:hAnsi="Calibri" w:eastAsia="Calibri"/>
          <w:b w:val="0"/>
          <w:i/>
          <w:color w:val="000000"/>
          <w:sz w:val="40"/>
        </w:rPr>
        <w:t>por nós.</w:t>
      </w:r>
    </w:p>
    <w:sectPr w:rsidR="00FC693F" w:rsidRPr="0006063C" w:rsidSect="00034616">
      <w:pgSz w:w="11899" w:h="16838"/>
      <w:pgMar w:top="790" w:right="866" w:bottom="1440" w:left="926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