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55EB4" w14:textId="77777777" w:rsidR="009F5FED" w:rsidRPr="00DE4118" w:rsidRDefault="00000000">
      <w:pPr>
        <w:widowControl/>
        <w:pBdr>
          <w:bottom w:val="single" w:sz="8" w:space="0" w:color="4E81BD"/>
        </w:pBdr>
        <w:spacing w:after="300"/>
        <w:jc w:val="right"/>
        <w:rPr>
          <w:rFonts w:ascii="TimesNewRomanPSMT" w:eastAsia="TimesNewRomanPSMT" w:hAnsi="TimesNewRomanPSMT" w:cs="TimesNewRomanPSMT"/>
          <w:color w:val="961816" w:themeColor="accent6" w:themeShade="BF"/>
          <w:sz w:val="32"/>
          <w:szCs w:val="32"/>
          <w:lang w:val="pt-BR"/>
        </w:rPr>
      </w:pPr>
      <w:r w:rsidRPr="00DE4118">
        <w:rPr>
          <w:rFonts w:ascii="TimesNewRomanPSMT" w:eastAsia="TimesNewRomanPSMT" w:hAnsi="TimesNewRomanPSMT" w:cs="TimesNewRomanPSMT"/>
          <w:color w:val="961816" w:themeColor="accent6" w:themeShade="BF"/>
          <w:sz w:val="32"/>
          <w:szCs w:val="32"/>
          <w:lang w:val="pt-BR"/>
        </w:rPr>
        <w:t>Novembro, 2025</w:t>
      </w:r>
    </w:p>
    <w:p w14:paraId="58EF18A0" w14:textId="21DF06F1" w:rsidR="009F5FED" w:rsidRPr="00DE4118" w:rsidRDefault="0056066E">
      <w:pPr>
        <w:widowControl/>
        <w:pBdr>
          <w:bottom w:val="single" w:sz="8" w:space="0" w:color="4E81BD"/>
        </w:pBdr>
        <w:spacing w:after="300"/>
        <w:jc w:val="center"/>
        <w:rPr>
          <w:rFonts w:ascii="TimesNewRomanPSMT" w:eastAsia="TimesNewRomanPSMT" w:hAnsi="TimesNewRomanPSMT" w:cs="TimesNewRomanPSMT"/>
          <w:color w:val="961816" w:themeColor="accent6" w:themeShade="BF"/>
          <w:sz w:val="52"/>
          <w:szCs w:val="52"/>
          <w:lang w:val="pt-BR"/>
        </w:rPr>
      </w:pPr>
      <w:r>
        <w:rPr>
          <w:rFonts w:ascii="TimesNewRomanPSMT" w:eastAsia="TimesNewRomanPSMT" w:hAnsi="TimesNewRomanPSMT" w:cs="TimesNewRomanPSMT"/>
          <w:color w:val="961816" w:themeColor="accent6" w:themeShade="BF"/>
          <w:sz w:val="52"/>
          <w:szCs w:val="52"/>
          <w:lang w:val="pt-BR"/>
        </w:rPr>
        <w:t xml:space="preserve">O </w:t>
      </w:r>
      <w:r w:rsidR="00000000" w:rsidRPr="00DE4118">
        <w:rPr>
          <w:rFonts w:ascii="TimesNewRomanPSMT" w:eastAsia="TimesNewRomanPSMT" w:hAnsi="TimesNewRomanPSMT" w:cs="TimesNewRomanPSMT"/>
          <w:color w:val="961816" w:themeColor="accent6" w:themeShade="BF"/>
          <w:sz w:val="52"/>
          <w:szCs w:val="52"/>
          <w:lang w:val="pt-BR"/>
        </w:rPr>
        <w:t xml:space="preserve">Fogo </w:t>
      </w:r>
      <w:r>
        <w:rPr>
          <w:rFonts w:ascii="TimesNewRomanPSMT" w:eastAsia="TimesNewRomanPSMT" w:hAnsi="TimesNewRomanPSMT" w:cs="TimesNewRomanPSMT"/>
          <w:color w:val="961816" w:themeColor="accent6" w:themeShade="BF"/>
          <w:sz w:val="52"/>
          <w:szCs w:val="52"/>
          <w:lang w:val="pt-BR"/>
        </w:rPr>
        <w:t>que nos reposiciona</w:t>
      </w:r>
    </w:p>
    <w:p w14:paraId="67909374" w14:textId="4F555D42" w:rsidR="009F5FED" w:rsidRDefault="00000000">
      <w:pPr>
        <w:widowControl/>
        <w:spacing w:after="200" w:line="276" w:lineRule="auto"/>
        <w:rPr>
          <w:rFonts w:hint="eastAsia"/>
        </w:rPr>
      </w:pPr>
      <w:proofErr w:type="spellStart"/>
      <w:r>
        <w:rPr>
          <w:rFonts w:ascii="Arial-BoldItalicMT" w:eastAsia="Arial-BoldItalicMT" w:hAnsi="Arial-BoldItalicMT" w:cs="Arial-BoldItalicMT"/>
          <w:b/>
          <w:bCs/>
          <w:i/>
          <w:iCs/>
          <w:color w:val="000000"/>
          <w:sz w:val="36"/>
          <w:szCs w:val="36"/>
          <w:shd w:val="clear" w:color="auto" w:fill="FFFFFF"/>
        </w:rPr>
        <w:t>Textos</w:t>
      </w:r>
      <w:proofErr w:type="spellEnd"/>
      <w:r>
        <w:rPr>
          <w:rFonts w:ascii="Arial-BoldItalicMT" w:eastAsia="Arial-BoldItalicMT" w:hAnsi="Arial-BoldItalicMT" w:cs="Arial-BoldItalicMT"/>
          <w:b/>
          <w:bCs/>
          <w:i/>
          <w:iCs/>
          <w:color w:val="000000"/>
          <w:sz w:val="36"/>
          <w:szCs w:val="36"/>
          <w:shd w:val="clear" w:color="auto" w:fill="FFFFFF"/>
        </w:rPr>
        <w:t>:</w:t>
      </w:r>
      <w:r>
        <w:rPr>
          <w:rFonts w:ascii="Arial-BoldItalicMT" w:eastAsia="Arial-BoldItalicMT" w:hAnsi="Arial-BoldItalicMT" w:cs="Arial-BoldItalicMT"/>
          <w:b/>
          <w:bCs/>
          <w:i/>
          <w:iCs/>
          <w:color w:val="000000"/>
          <w:sz w:val="36"/>
          <w:szCs w:val="36"/>
          <w:shd w:val="clear" w:color="auto" w:fill="FFFFFF"/>
          <w:lang w:val="pt-BR"/>
        </w:rPr>
        <w:t xml:space="preserve"> </w:t>
      </w:r>
      <w:proofErr w:type="spellStart"/>
      <w:r w:rsidR="0056066E" w:rsidRPr="0056066E">
        <w:rPr>
          <w:rFonts w:ascii="Arial-BoldItalicMT" w:eastAsia="Arial-BoldItalicMT" w:hAnsi="Arial-BoldItalicMT" w:cs="Arial-BoldItalicMT"/>
          <w:b/>
          <w:bCs/>
          <w:i/>
          <w:iCs/>
          <w:color w:val="000000"/>
          <w:sz w:val="36"/>
          <w:szCs w:val="36"/>
          <w:shd w:val="clear" w:color="auto" w:fill="FFFFFF"/>
        </w:rPr>
        <w:t>Êxodo</w:t>
      </w:r>
      <w:proofErr w:type="spellEnd"/>
      <w:r w:rsidR="0056066E" w:rsidRPr="0056066E">
        <w:rPr>
          <w:rFonts w:ascii="Arial-BoldItalicMT" w:eastAsia="Arial-BoldItalicMT" w:hAnsi="Arial-BoldItalicMT" w:cs="Arial-BoldItalicMT"/>
          <w:b/>
          <w:bCs/>
          <w:i/>
          <w:iCs/>
          <w:color w:val="000000"/>
          <w:sz w:val="36"/>
          <w:szCs w:val="36"/>
          <w:shd w:val="clear" w:color="auto" w:fill="FFFFFF"/>
        </w:rPr>
        <w:t xml:space="preserve"> 3:1-6</w:t>
      </w:r>
      <w:r w:rsidR="0056066E">
        <w:rPr>
          <w:rFonts w:ascii="Arial-BoldItalicMT" w:eastAsia="Arial-BoldItalicMT" w:hAnsi="Arial-BoldItalicMT" w:cs="Arial-BoldItalicMT"/>
          <w:b/>
          <w:bCs/>
          <w:i/>
          <w:iCs/>
          <w:color w:val="000000"/>
          <w:sz w:val="36"/>
          <w:szCs w:val="36"/>
          <w:shd w:val="clear" w:color="auto" w:fill="FFFFFF"/>
        </w:rPr>
        <w:br/>
      </w:r>
    </w:p>
    <w:p w14:paraId="0728CC3D" w14:textId="192B0704" w:rsidR="0056066E" w:rsidRPr="0056066E" w:rsidRDefault="00000000" w:rsidP="0056066E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  <w:rPr>
          <w:rFonts w:ascii="TrebuchetMS-Bold" w:eastAsia="TrebuchetMS-Bold" w:hAnsi="TrebuchetMS-Bold" w:cs="TrebuchetMS-Bold"/>
          <w:i/>
          <w:iCs/>
          <w:color w:val="000000" w:themeColor="text1"/>
          <w:sz w:val="40"/>
          <w:szCs w:val="40"/>
          <w:lang w:val="pt-BR"/>
        </w:rPr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Introdução:</w:t>
      </w:r>
      <w:r w:rsidR="00F11E72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 </w:t>
      </w:r>
      <w:proofErr w:type="gramStart"/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>Novembro</w:t>
      </w:r>
      <w:proofErr w:type="gramEnd"/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t xml:space="preserve">: </w:t>
      </w:r>
      <w:r>
        <w:rPr>
          <w:rFonts w:ascii="TrebuchetMS-Bold" w:eastAsia="TrebuchetMS-Bold" w:hAnsi="TrebuchetMS-Bold" w:cs="TrebuchetMS-Bold"/>
          <w:b/>
          <w:bCs/>
          <w:color w:val="993F3D"/>
          <w:sz w:val="40"/>
          <w:szCs w:val="40"/>
          <w:lang w:val="pt-BR"/>
        </w:rPr>
        <w:t>Mês do Fogo</w:t>
      </w:r>
      <w:r w:rsidR="00F11E72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  <w:r w:rsidR="0056066E" w:rsidRPr="0056066E">
        <w:rPr>
          <w:rFonts w:ascii="TrebuchetMS-Bold" w:eastAsia="TrebuchetMS-Bold" w:hAnsi="TrebuchetMS-Bold" w:cs="TrebuchetMS-Bold"/>
          <w:i/>
          <w:iCs/>
          <w:color w:val="000000" w:themeColor="text1"/>
          <w:sz w:val="40"/>
          <w:szCs w:val="40"/>
          <w:lang w:val="pt-BR"/>
        </w:rPr>
        <w:t xml:space="preserve">- </w:t>
      </w:r>
      <w:r w:rsidR="0056066E" w:rsidRPr="0056066E">
        <w:rPr>
          <w:rFonts w:ascii="TrebuchetMS-Bold" w:eastAsia="TrebuchetMS-Bold" w:hAnsi="TrebuchetMS-Bold" w:cs="TrebuchetMS-Bold"/>
          <w:i/>
          <w:iCs/>
          <w:color w:val="000000" w:themeColor="text1"/>
          <w:sz w:val="40"/>
          <w:szCs w:val="40"/>
          <w:lang w:val="pt-BR"/>
        </w:rPr>
        <w:t>Estamos no mês do fogo.</w:t>
      </w:r>
    </w:p>
    <w:p w14:paraId="432FEC71" w14:textId="1F230B56" w:rsidR="0056066E" w:rsidRPr="0056066E" w:rsidRDefault="0056066E" w:rsidP="0056066E">
      <w:pPr>
        <w:widowControl/>
        <w:tabs>
          <w:tab w:val="left" w:pos="663"/>
        </w:tabs>
        <w:spacing w:after="200" w:line="276" w:lineRule="auto"/>
        <w:ind w:left="663"/>
        <w:rPr>
          <w:rFonts w:ascii="TrebuchetMS-Bold" w:eastAsia="TrebuchetMS-Bold" w:hAnsi="TrebuchetMS-Bold" w:cs="TrebuchetMS-Bold"/>
          <w:i/>
          <w:iCs/>
          <w:color w:val="000000" w:themeColor="text1"/>
          <w:sz w:val="40"/>
          <w:szCs w:val="40"/>
          <w:lang w:val="pt-BR"/>
        </w:rPr>
      </w:pPr>
      <w:r w:rsidRPr="0056066E">
        <w:rPr>
          <w:rFonts w:ascii="TrebuchetMS-Bold" w:eastAsia="TrebuchetMS-Bold" w:hAnsi="TrebuchetMS-Bold" w:cs="TrebuchetMS-Bold"/>
          <w:i/>
          <w:iCs/>
          <w:color w:val="000000" w:themeColor="text1"/>
          <w:sz w:val="40"/>
          <w:szCs w:val="40"/>
          <w:lang w:val="pt-BR"/>
        </w:rPr>
        <w:t xml:space="preserve">- </w:t>
      </w:r>
      <w:r w:rsidRPr="0056066E">
        <w:rPr>
          <w:rFonts w:ascii="TrebuchetMS-Bold" w:eastAsia="TrebuchetMS-Bold" w:hAnsi="TrebuchetMS-Bold" w:cs="TrebuchetMS-Bold"/>
          <w:i/>
          <w:iCs/>
          <w:color w:val="000000" w:themeColor="text1"/>
          <w:sz w:val="40"/>
          <w:szCs w:val="40"/>
          <w:lang w:val="pt-BR"/>
        </w:rPr>
        <w:t>Na semana passada falamos sobre o fogo das provações.</w:t>
      </w:r>
    </w:p>
    <w:p w14:paraId="208E924E" w14:textId="31C864D6" w:rsidR="0056066E" w:rsidRPr="0056066E" w:rsidRDefault="0056066E" w:rsidP="0056066E">
      <w:pPr>
        <w:widowControl/>
        <w:tabs>
          <w:tab w:val="left" w:pos="663"/>
        </w:tabs>
        <w:spacing w:after="200" w:line="276" w:lineRule="auto"/>
        <w:rPr>
          <w:rFonts w:ascii="TrebuchetMS-Bold" w:eastAsia="TrebuchetMS-Bold" w:hAnsi="TrebuchetMS-Bold" w:cs="TrebuchetMS-Bold"/>
          <w:i/>
          <w:iCs/>
          <w:color w:val="000000" w:themeColor="text1"/>
          <w:sz w:val="40"/>
          <w:szCs w:val="40"/>
          <w:lang w:val="pt-BR"/>
        </w:rPr>
      </w:pPr>
      <w:r w:rsidRPr="0056066E">
        <w:rPr>
          <w:rFonts w:ascii="TrebuchetMS-Bold" w:eastAsia="TrebuchetMS-Bold" w:hAnsi="TrebuchetMS-Bold" w:cs="TrebuchetMS-Bold"/>
          <w:i/>
          <w:iCs/>
          <w:color w:val="000000" w:themeColor="text1"/>
          <w:sz w:val="40"/>
          <w:szCs w:val="40"/>
          <w:lang w:val="pt-BR"/>
        </w:rPr>
        <w:t xml:space="preserve">       - </w:t>
      </w:r>
      <w:r w:rsidRPr="0056066E">
        <w:rPr>
          <w:rFonts w:ascii="TrebuchetMS-Bold" w:eastAsia="TrebuchetMS-Bold" w:hAnsi="TrebuchetMS-Bold" w:cs="TrebuchetMS-Bold"/>
          <w:i/>
          <w:iCs/>
          <w:color w:val="000000" w:themeColor="text1"/>
          <w:sz w:val="40"/>
          <w:szCs w:val="40"/>
          <w:lang w:val="pt-BR"/>
        </w:rPr>
        <w:t>Hoje, o foco é o fogo que reposiciona.</w:t>
      </w:r>
    </w:p>
    <w:p w14:paraId="188F795A" w14:textId="22B8EB56" w:rsidR="0056066E" w:rsidRPr="0056066E" w:rsidRDefault="0056066E" w:rsidP="0056066E">
      <w:pPr>
        <w:widowControl/>
        <w:tabs>
          <w:tab w:val="left" w:pos="663"/>
        </w:tabs>
        <w:spacing w:after="200" w:line="276" w:lineRule="auto"/>
        <w:ind w:left="663"/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</w:pPr>
      <w:r w:rsidRPr="0056066E">
        <w:rPr>
          <w:rFonts w:ascii="TrebuchetMS-Bold" w:eastAsia="TrebuchetMS-Bold" w:hAnsi="TrebuchetMS-Bold" w:cs="TrebuchetMS-Bold"/>
          <w:i/>
          <w:iCs/>
          <w:color w:val="000000" w:themeColor="text1"/>
          <w:sz w:val="40"/>
          <w:szCs w:val="40"/>
          <w:lang w:val="pt-BR"/>
        </w:rPr>
        <w:t>-</w:t>
      </w:r>
      <w:r w:rsidRPr="0056066E">
        <w:rPr>
          <w:rFonts w:ascii="TrebuchetMS-Bold" w:eastAsia="TrebuchetMS-Bold" w:hAnsi="TrebuchetMS-Bold" w:cs="TrebuchetMS-Bold"/>
          <w:i/>
          <w:iCs/>
          <w:color w:val="000000" w:themeColor="text1"/>
          <w:sz w:val="40"/>
          <w:szCs w:val="40"/>
          <w:lang w:val="pt-BR"/>
        </w:rPr>
        <w:t xml:space="preserve"> Assim como Moisés passou pela sarça ardente, Deus quer nos reposicionar como igreja.</w:t>
      </w:r>
      <w:r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</w:p>
    <w:p w14:paraId="405C751D" w14:textId="329E5006" w:rsidR="00F11E72" w:rsidRPr="00F11E72" w:rsidRDefault="0056066E" w:rsidP="0056066E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  <w:rPr>
          <w:rFonts w:hint="eastAsia"/>
        </w:rPr>
      </w:pPr>
      <w:proofErr w:type="spellStart"/>
      <w:r w:rsidRPr="0056066E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</w:rPr>
        <w:t>M</w:t>
      </w: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</w:rPr>
        <w:t>oisés</w:t>
      </w:r>
      <w:proofErr w:type="spellEnd"/>
      <w:r w:rsidRPr="0056066E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</w:rPr>
        <w:t>encontra</w:t>
      </w:r>
      <w:proofErr w:type="spellEnd"/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</w:rPr>
        <w:t xml:space="preserve"> o 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</w:rPr>
        <w:t>fogo</w:t>
      </w:r>
      <w:proofErr w:type="spellEnd"/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</w:rPr>
        <w:t xml:space="preserve"> e 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</w:rPr>
        <w:t>percebe</w:t>
      </w:r>
      <w:proofErr w:type="spellEnd"/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</w:rPr>
        <w:t xml:space="preserve"> que 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</w:rPr>
        <w:t>havia</w:t>
      </w:r>
      <w:proofErr w:type="spellEnd"/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</w:rPr>
        <w:t>perdido</w:t>
      </w:r>
      <w:proofErr w:type="spellEnd"/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</w:rPr>
        <w:t xml:space="preserve"> o 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</w:rPr>
        <w:t>propósito</w:t>
      </w:r>
      <w:proofErr w:type="spellEnd"/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</w:rPr>
        <w:t>:</w:t>
      </w:r>
      <w:r w:rsidR="00F11E72" w:rsidRPr="0056066E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</w:p>
    <w:p w14:paraId="00EBDC47" w14:textId="3E37A320" w:rsidR="000C6153" w:rsidRPr="000C6153" w:rsidRDefault="000C6153" w:rsidP="000C6153">
      <w:pPr>
        <w:widowControl/>
        <w:tabs>
          <w:tab w:val="left" w:pos="663"/>
        </w:tabs>
        <w:spacing w:after="200" w:line="276" w:lineRule="auto"/>
        <w:ind w:left="663"/>
        <w:rPr>
          <w:rFonts w:ascii="TrebuchetMS-Bold" w:eastAsia="TrebuchetMS-Bold" w:hAnsi="TrebuchetMS-Bold" w:cs="TrebuchetMS-Bold"/>
          <w:b/>
          <w:bCs/>
          <w:i/>
          <w:iCs/>
          <w:color w:val="0369A3" w:themeColor="accent2"/>
          <w:sz w:val="44"/>
          <w:szCs w:val="44"/>
          <w:lang w:val="pt-BR"/>
        </w:rPr>
      </w:pPr>
      <w:r w:rsidRPr="000C6153">
        <w:rPr>
          <w:rFonts w:ascii="TrebuchetMS-Bold" w:eastAsia="TrebuchetMS-Bold" w:hAnsi="TrebuchetMS-Bold" w:cs="TrebuchetMS-Bold"/>
          <w:b/>
          <w:bCs/>
          <w:i/>
          <w:iCs/>
          <w:color w:val="0369A3" w:themeColor="accent2"/>
          <w:sz w:val="44"/>
          <w:szCs w:val="44"/>
          <w:lang w:val="pt-BR"/>
        </w:rPr>
        <w:t>Moisés tinha um propósito desde o nascimento</w:t>
      </w:r>
      <w:r w:rsidRPr="000C6153">
        <w:rPr>
          <w:rFonts w:ascii="TrebuchetMS-Bold" w:eastAsia="TrebuchetMS-Bold" w:hAnsi="TrebuchetMS-Bold" w:cs="TrebuchetMS-Bold"/>
          <w:b/>
          <w:bCs/>
          <w:i/>
          <w:iCs/>
          <w:color w:val="0369A3" w:themeColor="accent2"/>
          <w:sz w:val="44"/>
          <w:szCs w:val="44"/>
          <w:lang w:val="pt-BR"/>
        </w:rPr>
        <w:t>:</w:t>
      </w:r>
    </w:p>
    <w:p w14:paraId="736E2DD6" w14:textId="32A033CE" w:rsidR="000C6153" w:rsidRPr="000C6153" w:rsidRDefault="000C6153" w:rsidP="000C6153">
      <w:pPr>
        <w:widowControl/>
        <w:tabs>
          <w:tab w:val="left" w:pos="663"/>
        </w:tabs>
        <w:spacing w:after="200" w:line="276" w:lineRule="auto"/>
        <w:ind w:left="663"/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</w:pPr>
      <w:r w:rsidRPr="000C6153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Era para estar morto 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pelo </w:t>
      </w:r>
      <w:r w:rsidRPr="000C6153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decreto de Faraó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;</w:t>
      </w:r>
    </w:p>
    <w:p w14:paraId="64E164BA" w14:textId="0A7419C3" w:rsidR="000C6153" w:rsidRPr="000C6153" w:rsidRDefault="000C6153" w:rsidP="000C6153">
      <w:pPr>
        <w:widowControl/>
        <w:tabs>
          <w:tab w:val="left" w:pos="663"/>
        </w:tabs>
        <w:spacing w:after="200" w:line="276" w:lineRule="auto"/>
        <w:ind w:left="663"/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</w:pPr>
      <w:r w:rsidRPr="000C6153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A graça o preservou: cesto no Nilo, crocodilos, filha de Faraó, a própria mãe o amamentando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;</w:t>
      </w:r>
    </w:p>
    <w:p w14:paraId="35E20DDC" w14:textId="7E70C59A" w:rsidR="000C6153" w:rsidRDefault="000C6153" w:rsidP="000C6153">
      <w:pPr>
        <w:widowControl/>
        <w:tabs>
          <w:tab w:val="left" w:pos="663"/>
        </w:tabs>
        <w:spacing w:after="200" w:line="276" w:lineRule="auto"/>
        <w:ind w:left="663"/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</w:pPr>
      <w:r w:rsidRPr="000C6153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Ele cresceu sabendo que havia um chamado sobre sua vida.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</w:p>
    <w:p w14:paraId="48176E25" w14:textId="77777777" w:rsidR="000C6153" w:rsidRDefault="000C6153" w:rsidP="000C6153">
      <w:pPr>
        <w:widowControl/>
        <w:tabs>
          <w:tab w:val="left" w:pos="663"/>
        </w:tabs>
        <w:spacing w:after="200" w:line="276" w:lineRule="auto"/>
        <w:ind w:left="663"/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</w:pPr>
    </w:p>
    <w:p w14:paraId="2517A28E" w14:textId="77777777" w:rsidR="000C6153" w:rsidRDefault="000C6153" w:rsidP="000C6153">
      <w:pPr>
        <w:widowControl/>
        <w:tabs>
          <w:tab w:val="left" w:pos="663"/>
        </w:tabs>
        <w:spacing w:after="200" w:line="276" w:lineRule="auto"/>
        <w:ind w:left="663"/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</w:pPr>
    </w:p>
    <w:p w14:paraId="727850FB" w14:textId="77777777" w:rsidR="000C6153" w:rsidRPr="000C6153" w:rsidRDefault="000C6153" w:rsidP="000C6153">
      <w:pPr>
        <w:widowControl/>
        <w:tabs>
          <w:tab w:val="left" w:pos="663"/>
        </w:tabs>
        <w:spacing w:after="200" w:line="276" w:lineRule="auto"/>
        <w:ind w:left="663"/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</w:pPr>
    </w:p>
    <w:p w14:paraId="3C3A860A" w14:textId="6249933A" w:rsidR="000C6153" w:rsidRPr="000C6153" w:rsidRDefault="000C6153" w:rsidP="000C6153">
      <w:pPr>
        <w:widowControl/>
        <w:tabs>
          <w:tab w:val="left" w:pos="663"/>
        </w:tabs>
        <w:spacing w:after="200" w:line="276" w:lineRule="auto"/>
        <w:ind w:left="663"/>
        <w:rPr>
          <w:rFonts w:ascii="TrebuchetMS-Bold" w:eastAsia="TrebuchetMS-Bold" w:hAnsi="TrebuchetMS-Bold" w:cs="TrebuchetMS-Bold"/>
          <w:b/>
          <w:bCs/>
          <w:i/>
          <w:iCs/>
          <w:color w:val="0369A3" w:themeColor="accent2"/>
          <w:sz w:val="44"/>
          <w:szCs w:val="44"/>
          <w:lang w:val="pt-BR"/>
        </w:rPr>
      </w:pPr>
      <w:r w:rsidRPr="000C6153">
        <w:rPr>
          <w:rFonts w:ascii="TrebuchetMS-Bold" w:eastAsia="TrebuchetMS-Bold" w:hAnsi="TrebuchetMS-Bold" w:cs="TrebuchetMS-Bold"/>
          <w:b/>
          <w:bCs/>
          <w:i/>
          <w:iCs/>
          <w:color w:val="0369A3" w:themeColor="accent2"/>
          <w:sz w:val="44"/>
          <w:szCs w:val="44"/>
          <w:lang w:val="pt-BR"/>
        </w:rPr>
        <w:t>Moisés tentou agir</w:t>
      </w:r>
      <w:r w:rsidRPr="000C6153">
        <w:rPr>
          <w:rFonts w:ascii="TrebuchetMS-Bold" w:eastAsia="TrebuchetMS-Bold" w:hAnsi="TrebuchetMS-Bold" w:cs="TrebuchetMS-Bold"/>
          <w:b/>
          <w:bCs/>
          <w:i/>
          <w:iCs/>
          <w:color w:val="0369A3" w:themeColor="accent2"/>
          <w:sz w:val="44"/>
          <w:szCs w:val="44"/>
          <w:lang w:val="pt-BR"/>
        </w:rPr>
        <w:t xml:space="preserve">, </w:t>
      </w:r>
      <w:r w:rsidRPr="000C6153">
        <w:rPr>
          <w:rFonts w:ascii="TrebuchetMS-Bold" w:eastAsia="TrebuchetMS-Bold" w:hAnsi="TrebuchetMS-Bold" w:cs="TrebuchetMS-Bold"/>
          <w:b/>
          <w:bCs/>
          <w:i/>
          <w:iCs/>
          <w:color w:val="0369A3" w:themeColor="accent2"/>
          <w:sz w:val="44"/>
          <w:szCs w:val="44"/>
          <w:lang w:val="pt-BR"/>
        </w:rPr>
        <w:t>mas do jeito errado</w:t>
      </w:r>
      <w:r>
        <w:rPr>
          <w:rFonts w:ascii="TrebuchetMS-Bold" w:eastAsia="TrebuchetMS-Bold" w:hAnsi="TrebuchetMS-Bold" w:cs="TrebuchetMS-Bold"/>
          <w:b/>
          <w:bCs/>
          <w:i/>
          <w:iCs/>
          <w:color w:val="0369A3" w:themeColor="accent2"/>
          <w:sz w:val="44"/>
          <w:szCs w:val="44"/>
          <w:lang w:val="pt-BR"/>
        </w:rPr>
        <w:t>:</w:t>
      </w:r>
    </w:p>
    <w:p w14:paraId="2C3514A9" w14:textId="5159ABD4" w:rsidR="000C6153" w:rsidRPr="000C6153" w:rsidRDefault="000C6153" w:rsidP="000C6153">
      <w:pPr>
        <w:widowControl/>
        <w:tabs>
          <w:tab w:val="left" w:pos="663"/>
        </w:tabs>
        <w:spacing w:after="200" w:line="276" w:lineRule="auto"/>
        <w:ind w:left="663"/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</w:pPr>
      <w:r w:rsidRPr="000C6153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Na força do braço, matou o egípcio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;</w:t>
      </w:r>
    </w:p>
    <w:p w14:paraId="0B6667DF" w14:textId="77777777" w:rsidR="000C6153" w:rsidRDefault="000C6153" w:rsidP="000C6153">
      <w:pPr>
        <w:widowControl/>
        <w:tabs>
          <w:tab w:val="left" w:pos="663"/>
        </w:tabs>
        <w:spacing w:after="200" w:line="276" w:lineRule="auto"/>
        <w:ind w:left="663"/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</w:pPr>
      <w:r w:rsidRPr="000C6153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A frustração o fez desistir: "não faço mais, agora vou cuidar só da minha vida".</w:t>
      </w:r>
    </w:p>
    <w:p w14:paraId="61EF10BF" w14:textId="77777777" w:rsidR="000C6153" w:rsidRPr="000C6153" w:rsidRDefault="000C6153" w:rsidP="000C6153">
      <w:pPr>
        <w:widowControl/>
        <w:tabs>
          <w:tab w:val="left" w:pos="663"/>
        </w:tabs>
        <w:spacing w:after="200" w:line="276" w:lineRule="auto"/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</w:pPr>
    </w:p>
    <w:p w14:paraId="72AB8CA2" w14:textId="29B10397" w:rsidR="000C6153" w:rsidRPr="000C6153" w:rsidRDefault="000C6153" w:rsidP="000C6153">
      <w:pPr>
        <w:widowControl/>
        <w:tabs>
          <w:tab w:val="left" w:pos="663"/>
        </w:tabs>
        <w:spacing w:after="200" w:line="276" w:lineRule="auto"/>
        <w:ind w:left="663"/>
        <w:rPr>
          <w:rFonts w:ascii="TrebuchetMS-Bold" w:eastAsia="TrebuchetMS-Bold" w:hAnsi="TrebuchetMS-Bold" w:cs="TrebuchetMS-Bold"/>
          <w:b/>
          <w:bCs/>
          <w:i/>
          <w:iCs/>
          <w:color w:val="0369A3" w:themeColor="accent2"/>
          <w:sz w:val="44"/>
          <w:szCs w:val="44"/>
          <w:lang w:val="pt-BR"/>
        </w:rPr>
      </w:pPr>
      <w:r w:rsidRPr="000C6153">
        <w:rPr>
          <w:rFonts w:ascii="TrebuchetMS-Bold" w:eastAsia="TrebuchetMS-Bold" w:hAnsi="TrebuchetMS-Bold" w:cs="TrebuchetMS-Bold"/>
          <w:b/>
          <w:bCs/>
          <w:i/>
          <w:iCs/>
          <w:color w:val="0369A3" w:themeColor="accent2"/>
          <w:sz w:val="44"/>
          <w:szCs w:val="44"/>
          <w:lang w:val="pt-BR"/>
        </w:rPr>
        <w:t>Ele foge para Midiã e vive uma vida confortável</w:t>
      </w:r>
      <w:r>
        <w:rPr>
          <w:rFonts w:ascii="TrebuchetMS-Bold" w:eastAsia="TrebuchetMS-Bold" w:hAnsi="TrebuchetMS-Bold" w:cs="TrebuchetMS-Bold"/>
          <w:b/>
          <w:bCs/>
          <w:i/>
          <w:iCs/>
          <w:color w:val="0369A3" w:themeColor="accent2"/>
          <w:sz w:val="44"/>
          <w:szCs w:val="44"/>
          <w:lang w:val="pt-BR"/>
        </w:rPr>
        <w:t>:</w:t>
      </w:r>
    </w:p>
    <w:p w14:paraId="3A3F0CA7" w14:textId="6261F675" w:rsidR="000C6153" w:rsidRPr="000C6153" w:rsidRDefault="000C6153" w:rsidP="000C6153">
      <w:pPr>
        <w:widowControl/>
        <w:tabs>
          <w:tab w:val="left" w:pos="663"/>
        </w:tabs>
        <w:spacing w:after="200" w:line="276" w:lineRule="auto"/>
        <w:ind w:left="663"/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</w:pPr>
      <w:r w:rsidRPr="000C6153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Casado, com trabalho, salário, vida organizada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;</w:t>
      </w:r>
    </w:p>
    <w:p w14:paraId="54F48549" w14:textId="70FA43BC" w:rsidR="000C6153" w:rsidRPr="000C6153" w:rsidRDefault="000C6153" w:rsidP="000C6153">
      <w:pPr>
        <w:widowControl/>
        <w:tabs>
          <w:tab w:val="left" w:pos="663"/>
        </w:tabs>
        <w:spacing w:after="200" w:line="276" w:lineRule="auto"/>
        <w:ind w:left="663"/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</w:pP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Vivendo l</w:t>
      </w:r>
      <w:r w:rsidRPr="000C6153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onge do seu propósito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;</w:t>
      </w:r>
    </w:p>
    <w:p w14:paraId="4F7CBB8F" w14:textId="69FB84A4" w:rsidR="000C6153" w:rsidRDefault="000C6153" w:rsidP="000C6153">
      <w:pPr>
        <w:widowControl/>
        <w:tabs>
          <w:tab w:val="left" w:pos="663"/>
        </w:tabs>
        <w:spacing w:after="200" w:line="276" w:lineRule="auto"/>
        <w:ind w:left="663"/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</w:pPr>
      <w:r w:rsidRPr="000C6153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>Moisés somos nós</w:t>
      </w:r>
      <w:r w:rsidRPr="000C6153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: salvos pela graça, preservados pela mão de Deu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s, </w:t>
      </w:r>
      <w:r w:rsidRPr="000C6153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mas vivendo abaixo do propósito.</w:t>
      </w:r>
    </w:p>
    <w:p w14:paraId="77718747" w14:textId="77777777" w:rsidR="000C6153" w:rsidRPr="000C6153" w:rsidRDefault="000C6153" w:rsidP="000C6153">
      <w:pPr>
        <w:widowControl/>
        <w:tabs>
          <w:tab w:val="left" w:pos="663"/>
        </w:tabs>
        <w:spacing w:after="200" w:line="276" w:lineRule="auto"/>
        <w:ind w:left="663"/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</w:pPr>
    </w:p>
    <w:p w14:paraId="1F9A2BB7" w14:textId="59BFA699" w:rsidR="000C6153" w:rsidRPr="000C6153" w:rsidRDefault="000C6153" w:rsidP="000C6153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</w:pPr>
      <w:r w:rsidRPr="000C6153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</w:rPr>
        <w:t>O F</w:t>
      </w: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</w:rPr>
        <w:t xml:space="preserve">ogo da 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</w:rPr>
        <w:t>sarça</w:t>
      </w:r>
      <w:proofErr w:type="spellEnd"/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</w:rPr>
        <w:t xml:space="preserve"> é para 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</w:rPr>
        <w:t>reposicionar</w:t>
      </w:r>
      <w:proofErr w:type="spellEnd"/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</w:rPr>
        <w:t>:</w:t>
      </w: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</w:rPr>
        <w:br/>
      </w:r>
      <w:r w:rsidR="00DE4118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Pr="000C6153">
        <w:rPr>
          <w:rFonts w:ascii="TrebuchetMS-Bold" w:eastAsia="TrebuchetMS-Bold" w:hAnsi="TrebuchetMS-Bold" w:cs="TrebuchetMS-Bold"/>
          <w:b/>
          <w:bCs/>
          <w:i/>
          <w:iCs/>
          <w:color w:val="0369A3" w:themeColor="accent2"/>
          <w:sz w:val="44"/>
          <w:szCs w:val="44"/>
          <w:lang w:val="pt-BR"/>
        </w:rPr>
        <w:t>O fogo atrai pela curiosidade</w:t>
      </w:r>
      <w:r>
        <w:rPr>
          <w:rFonts w:ascii="TrebuchetMS-Bold" w:eastAsia="TrebuchetMS-Bold" w:hAnsi="TrebuchetMS-Bold" w:cs="TrebuchetMS-Bold"/>
          <w:b/>
          <w:bCs/>
          <w:i/>
          <w:iCs/>
          <w:color w:val="0369A3" w:themeColor="accent2"/>
          <w:sz w:val="44"/>
          <w:szCs w:val="44"/>
          <w:lang w:val="pt-BR"/>
        </w:rPr>
        <w:t>:</w:t>
      </w:r>
    </w:p>
    <w:p w14:paraId="788BDEB9" w14:textId="28672276" w:rsidR="000C6153" w:rsidRPr="000C6153" w:rsidRDefault="000C6153" w:rsidP="000C6153">
      <w:pPr>
        <w:widowControl/>
        <w:tabs>
          <w:tab w:val="left" w:pos="663"/>
        </w:tabs>
        <w:spacing w:after="200" w:line="276" w:lineRule="auto"/>
        <w:ind w:left="663"/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</w:pPr>
      <w:r w:rsidRPr="000C6153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“Vou lá ver essa visão… por que a sarça não se consome?”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;</w:t>
      </w:r>
    </w:p>
    <w:p w14:paraId="28EC57D8" w14:textId="350513A6" w:rsidR="000C6153" w:rsidRPr="000C6153" w:rsidRDefault="000C6153" w:rsidP="000C6153">
      <w:pPr>
        <w:widowControl/>
        <w:tabs>
          <w:tab w:val="left" w:pos="663"/>
        </w:tabs>
        <w:spacing w:after="200" w:line="276" w:lineRule="auto"/>
        <w:ind w:left="663"/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</w:pPr>
      <w:r w:rsidRPr="000C6153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O fogo desperta interesse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;</w:t>
      </w:r>
    </w:p>
    <w:p w14:paraId="0DF2BE08" w14:textId="186AA93F" w:rsidR="000C6153" w:rsidRPr="000C6153" w:rsidRDefault="000C6153" w:rsidP="000C6153">
      <w:pPr>
        <w:widowControl/>
        <w:tabs>
          <w:tab w:val="left" w:pos="663"/>
        </w:tabs>
        <w:spacing w:after="200" w:line="276" w:lineRule="auto"/>
        <w:ind w:left="663"/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</w:pPr>
      <w:r w:rsidRPr="000C6153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Assim Deus começa o processo: nos chama, nos mexe, nos provoca.</w:t>
      </w:r>
      <w:r w:rsidR="00C934D4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C934D4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C934D4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C934D4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lastRenderedPageBreak/>
        <w:br/>
      </w:r>
    </w:p>
    <w:p w14:paraId="3470F41A" w14:textId="21E2024E" w:rsidR="000C6153" w:rsidRPr="000C6153" w:rsidRDefault="000C6153" w:rsidP="00C934D4">
      <w:pPr>
        <w:widowControl/>
        <w:tabs>
          <w:tab w:val="left" w:pos="663"/>
        </w:tabs>
        <w:spacing w:after="200" w:line="276" w:lineRule="auto"/>
        <w:ind w:left="663"/>
        <w:rPr>
          <w:rFonts w:ascii="TrebuchetMS-Bold" w:eastAsia="TrebuchetMS-Bold" w:hAnsi="TrebuchetMS-Bold" w:cs="TrebuchetMS-Bold"/>
          <w:b/>
          <w:bCs/>
          <w:i/>
          <w:iCs/>
          <w:color w:val="0369A3" w:themeColor="accent2"/>
          <w:sz w:val="44"/>
          <w:szCs w:val="44"/>
          <w:lang w:val="pt-BR"/>
        </w:rPr>
      </w:pPr>
      <w:r w:rsidRPr="000C6153">
        <w:rPr>
          <w:rFonts w:ascii="TrebuchetMS-Bold" w:eastAsia="TrebuchetMS-Bold" w:hAnsi="TrebuchetMS-Bold" w:cs="TrebuchetMS-Bold"/>
          <w:b/>
          <w:bCs/>
          <w:i/>
          <w:iCs/>
          <w:color w:val="0369A3" w:themeColor="accent2"/>
          <w:sz w:val="44"/>
          <w:szCs w:val="44"/>
          <w:lang w:val="pt-BR"/>
        </w:rPr>
        <w:t>O fogo exige sensibilidade</w:t>
      </w:r>
      <w:r w:rsidR="00C934D4">
        <w:rPr>
          <w:rFonts w:ascii="TrebuchetMS-Bold" w:eastAsia="TrebuchetMS-Bold" w:hAnsi="TrebuchetMS-Bold" w:cs="TrebuchetMS-Bold"/>
          <w:b/>
          <w:bCs/>
          <w:i/>
          <w:iCs/>
          <w:color w:val="0369A3" w:themeColor="accent2"/>
          <w:sz w:val="44"/>
          <w:szCs w:val="44"/>
          <w:lang w:val="pt-BR"/>
        </w:rPr>
        <w:t>:</w:t>
      </w:r>
    </w:p>
    <w:p w14:paraId="6C514FF3" w14:textId="0AE309F9" w:rsidR="000C6153" w:rsidRPr="000C6153" w:rsidRDefault="000C6153" w:rsidP="00C934D4">
      <w:pPr>
        <w:widowControl/>
        <w:tabs>
          <w:tab w:val="left" w:pos="663"/>
        </w:tabs>
        <w:spacing w:after="200" w:line="276" w:lineRule="auto"/>
        <w:ind w:left="663"/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</w:pPr>
      <w:r w:rsidRPr="000C6153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“</w:t>
      </w:r>
      <w:r w:rsidRPr="000C6153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>Tira as sandálias</w:t>
      </w:r>
      <w:r w:rsidRPr="000C6153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, porque o lugar é santo”</w:t>
      </w:r>
      <w:r w:rsidR="00C934D4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;</w:t>
      </w:r>
    </w:p>
    <w:p w14:paraId="06751A90" w14:textId="494D4F27" w:rsidR="000C6153" w:rsidRPr="000C6153" w:rsidRDefault="000C6153" w:rsidP="00C934D4">
      <w:pPr>
        <w:widowControl/>
        <w:tabs>
          <w:tab w:val="left" w:pos="663"/>
        </w:tabs>
        <w:spacing w:after="200" w:line="276" w:lineRule="auto"/>
        <w:ind w:left="663"/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</w:pPr>
      <w:r w:rsidRPr="000C6153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Mostrar que Moisés precisava </w:t>
      </w:r>
      <w:r w:rsidRPr="000C6153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>sentir</w:t>
      </w:r>
      <w:r w:rsidR="00C934D4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;</w:t>
      </w:r>
    </w:p>
    <w:p w14:paraId="5588AE66" w14:textId="487518F8" w:rsidR="000C6153" w:rsidRPr="000C6153" w:rsidRDefault="000C6153" w:rsidP="00C934D4">
      <w:pPr>
        <w:widowControl/>
        <w:tabs>
          <w:tab w:val="left" w:pos="663"/>
        </w:tabs>
        <w:spacing w:after="200" w:line="276" w:lineRule="auto"/>
        <w:ind w:left="663"/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</w:pPr>
      <w:r w:rsidRPr="000C6153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Sentir o chão</w:t>
      </w:r>
      <w:r w:rsidR="00C934D4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;</w:t>
      </w:r>
    </w:p>
    <w:p w14:paraId="77975FB6" w14:textId="271995A3" w:rsidR="000C6153" w:rsidRPr="000C6153" w:rsidRDefault="000C6153" w:rsidP="00C934D4">
      <w:pPr>
        <w:widowControl/>
        <w:tabs>
          <w:tab w:val="left" w:pos="663"/>
        </w:tabs>
        <w:spacing w:after="200" w:line="276" w:lineRule="auto"/>
        <w:ind w:left="663"/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</w:pPr>
      <w:r w:rsidRPr="000C6153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Sentir o que o povo sente</w:t>
      </w:r>
      <w:r w:rsidR="00C934D4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;</w:t>
      </w:r>
    </w:p>
    <w:p w14:paraId="053FAF19" w14:textId="5F0AFA02" w:rsidR="000C6153" w:rsidRPr="000C6153" w:rsidRDefault="000C6153" w:rsidP="00C934D4">
      <w:pPr>
        <w:widowControl/>
        <w:tabs>
          <w:tab w:val="left" w:pos="663"/>
        </w:tabs>
        <w:spacing w:after="200" w:line="276" w:lineRule="auto"/>
        <w:ind w:left="663"/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</w:pPr>
      <w:r w:rsidRPr="000C6153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Sentir a dor de quem sofre</w:t>
      </w:r>
      <w:r w:rsidR="00C934D4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;</w:t>
      </w:r>
      <w:r w:rsidR="00C934D4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</w:p>
    <w:p w14:paraId="772D0DCC" w14:textId="4E941CD1" w:rsidR="000C6153" w:rsidRPr="000C6153" w:rsidRDefault="000C6153" w:rsidP="00C934D4">
      <w:pPr>
        <w:widowControl/>
        <w:tabs>
          <w:tab w:val="left" w:pos="663"/>
        </w:tabs>
        <w:spacing w:after="200" w:line="276" w:lineRule="auto"/>
        <w:ind w:left="663"/>
        <w:rPr>
          <w:rFonts w:ascii="TrebuchetMS-Bold" w:eastAsia="TrebuchetMS-Bold" w:hAnsi="TrebuchetMS-Bold" w:cs="TrebuchetMS-Bold"/>
          <w:b/>
          <w:bCs/>
          <w:i/>
          <w:iCs/>
          <w:color w:val="0369A3" w:themeColor="accent2"/>
          <w:sz w:val="44"/>
          <w:szCs w:val="44"/>
          <w:lang w:val="pt-BR"/>
        </w:rPr>
      </w:pPr>
      <w:r w:rsidRPr="000C6153">
        <w:rPr>
          <w:rFonts w:ascii="TrebuchetMS-Bold" w:eastAsia="TrebuchetMS-Bold" w:hAnsi="TrebuchetMS-Bold" w:cs="TrebuchetMS-Bold"/>
          <w:b/>
          <w:bCs/>
          <w:i/>
          <w:iCs/>
          <w:color w:val="0369A3" w:themeColor="accent2"/>
          <w:sz w:val="44"/>
          <w:szCs w:val="44"/>
          <w:lang w:val="pt-BR"/>
        </w:rPr>
        <w:t>O fogo reacende o propósito</w:t>
      </w:r>
      <w:r w:rsidR="00C934D4">
        <w:rPr>
          <w:rFonts w:ascii="TrebuchetMS-Bold" w:eastAsia="TrebuchetMS-Bold" w:hAnsi="TrebuchetMS-Bold" w:cs="TrebuchetMS-Bold"/>
          <w:b/>
          <w:bCs/>
          <w:i/>
          <w:iCs/>
          <w:color w:val="0369A3" w:themeColor="accent2"/>
          <w:sz w:val="44"/>
          <w:szCs w:val="44"/>
          <w:lang w:val="pt-BR"/>
        </w:rPr>
        <w:t>:</w:t>
      </w:r>
    </w:p>
    <w:p w14:paraId="16774266" w14:textId="05E478CC" w:rsidR="000C6153" w:rsidRPr="000C6153" w:rsidRDefault="000C6153" w:rsidP="00C934D4">
      <w:pPr>
        <w:widowControl/>
        <w:tabs>
          <w:tab w:val="left" w:pos="663"/>
        </w:tabs>
        <w:spacing w:after="200" w:line="276" w:lineRule="auto"/>
        <w:ind w:left="663"/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</w:pPr>
      <w:r w:rsidRPr="000C6153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Deus diz: “Eu ouvi o clamor do meu povo… e </w:t>
      </w:r>
      <w:r w:rsidRPr="000C6153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>eu te envio</w:t>
      </w:r>
      <w:r w:rsidRPr="000C6153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”</w:t>
      </w:r>
      <w:r w:rsidR="00C934D4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;</w:t>
      </w:r>
    </w:p>
    <w:p w14:paraId="783AFD1F" w14:textId="3DF09430" w:rsidR="000C6153" w:rsidRPr="000C6153" w:rsidRDefault="000C6153" w:rsidP="00C934D4">
      <w:pPr>
        <w:widowControl/>
        <w:tabs>
          <w:tab w:val="left" w:pos="663"/>
        </w:tabs>
        <w:spacing w:after="200" w:line="276" w:lineRule="auto"/>
        <w:ind w:left="663"/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</w:pPr>
      <w:r w:rsidRPr="000C6153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O chamado é claro: </w:t>
      </w:r>
      <w:r w:rsidRPr="000C6153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>volta ao Egito</w:t>
      </w:r>
      <w:r w:rsidR="00C934D4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;</w:t>
      </w:r>
    </w:p>
    <w:p w14:paraId="0A0D85B3" w14:textId="13D6A33D" w:rsidR="000C6153" w:rsidRPr="000C6153" w:rsidRDefault="000C6153" w:rsidP="00C934D4">
      <w:pPr>
        <w:widowControl/>
        <w:tabs>
          <w:tab w:val="left" w:pos="663"/>
        </w:tabs>
        <w:spacing w:after="200" w:line="276" w:lineRule="auto"/>
        <w:ind w:left="663"/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</w:pPr>
      <w:r w:rsidRPr="000C6153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Volta para onde você jurou nunca mais voltar</w:t>
      </w:r>
      <w:r w:rsidR="00C934D4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;</w:t>
      </w:r>
    </w:p>
    <w:p w14:paraId="03BD43B4" w14:textId="50B03588" w:rsidR="009F5FED" w:rsidRPr="00C934D4" w:rsidRDefault="000C6153" w:rsidP="00C934D4">
      <w:pPr>
        <w:widowControl/>
        <w:tabs>
          <w:tab w:val="left" w:pos="663"/>
        </w:tabs>
        <w:spacing w:after="200" w:line="276" w:lineRule="auto"/>
        <w:ind w:left="663"/>
        <w:rPr>
          <w:rFonts w:ascii="TrebuchetMS-Bold" w:eastAsia="TrebuchetMS-Bold" w:hAnsi="TrebuchetMS-Bold" w:cs="TrebuchetMS-Bold" w:hint="eastAsia"/>
          <w:i/>
          <w:iCs/>
          <w:color w:val="000000"/>
          <w:sz w:val="40"/>
          <w:szCs w:val="40"/>
          <w:lang w:val="pt-BR"/>
        </w:rPr>
      </w:pPr>
      <w:r w:rsidRPr="000C6153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Volta para cuidar das pessoas que estão clamando.</w:t>
      </w:r>
      <w:r w:rsidR="00DE4118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</w:p>
    <w:p w14:paraId="69BB4AF8" w14:textId="77777777" w:rsidR="00C934D4" w:rsidRPr="00C934D4" w:rsidRDefault="00C934D4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 w:rsidRPr="00C934D4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</w:rPr>
        <w:t xml:space="preserve">A </w:t>
      </w:r>
      <w:proofErr w:type="spellStart"/>
      <w:r w:rsidRPr="00C934D4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</w:rPr>
        <w:t>I</w:t>
      </w: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</w:rPr>
        <w:t>greja</w:t>
      </w:r>
      <w:proofErr w:type="spellEnd"/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</w:rPr>
        <w:t>precisa</w:t>
      </w:r>
      <w:proofErr w:type="spellEnd"/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</w:rPr>
        <w:t xml:space="preserve"> ser 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</w:rPr>
        <w:t>Igreja</w:t>
      </w:r>
      <w:proofErr w:type="spellEnd"/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</w:rPr>
        <w:t>:</w:t>
      </w:r>
    </w:p>
    <w:p w14:paraId="4E146306" w14:textId="66936C51" w:rsidR="00C934D4" w:rsidRPr="00C934D4" w:rsidRDefault="00C934D4" w:rsidP="00C934D4">
      <w:pPr>
        <w:widowControl/>
        <w:spacing w:after="200" w:line="276" w:lineRule="auto"/>
        <w:ind w:left="663"/>
        <w:rPr>
          <w:rFonts w:ascii="TrebuchetMS-Bold" w:eastAsia="TrebuchetMS-Bold" w:hAnsi="TrebuchetMS-Bold" w:cs="TrebuchetMS-Bold"/>
          <w:b/>
          <w:bCs/>
          <w:i/>
          <w:iCs/>
          <w:color w:val="0369A3" w:themeColor="accent2"/>
          <w:sz w:val="44"/>
          <w:szCs w:val="44"/>
          <w:lang w:val="pt-BR"/>
        </w:rPr>
      </w:pPr>
      <w:r w:rsidRPr="00C934D4">
        <w:rPr>
          <w:rFonts w:ascii="TrebuchetMS-Bold" w:eastAsia="TrebuchetMS-Bold" w:hAnsi="TrebuchetMS-Bold" w:cs="TrebuchetMS-Bold"/>
          <w:b/>
          <w:bCs/>
          <w:i/>
          <w:iCs/>
          <w:color w:val="0369A3" w:themeColor="accent2"/>
          <w:sz w:val="44"/>
          <w:szCs w:val="44"/>
          <w:lang w:val="pt-BR"/>
        </w:rPr>
        <w:t>Muitos templos, pouca transformação</w:t>
      </w:r>
      <w:r>
        <w:rPr>
          <w:rFonts w:ascii="TrebuchetMS-Bold" w:eastAsia="TrebuchetMS-Bold" w:hAnsi="TrebuchetMS-Bold" w:cs="TrebuchetMS-Bold"/>
          <w:b/>
          <w:bCs/>
          <w:i/>
          <w:iCs/>
          <w:color w:val="0369A3" w:themeColor="accent2"/>
          <w:sz w:val="44"/>
          <w:szCs w:val="44"/>
          <w:lang w:val="pt-BR"/>
        </w:rPr>
        <w:t>:</w:t>
      </w:r>
    </w:p>
    <w:p w14:paraId="7F27B644" w14:textId="3321B1F4" w:rsidR="00C934D4" w:rsidRPr="00C934D4" w:rsidRDefault="00C934D4" w:rsidP="00C934D4">
      <w:pPr>
        <w:widowControl/>
        <w:spacing w:after="200" w:line="276" w:lineRule="auto"/>
        <w:ind w:left="720"/>
        <w:rPr>
          <w:rFonts w:ascii="TrebuchetMS-Bold" w:eastAsia="TrebuchetMS-Bold" w:hAnsi="TrebuchetMS-Bold" w:cs="TrebuchetMS-Bold"/>
          <w:i/>
          <w:iCs/>
          <w:sz w:val="40"/>
          <w:szCs w:val="40"/>
          <w:lang w:val="pt-BR"/>
        </w:rPr>
      </w:pPr>
      <w:r w:rsidRPr="00C934D4">
        <w:rPr>
          <w:rFonts w:ascii="TrebuchetMS-Bold" w:eastAsia="TrebuchetMS-Bold" w:hAnsi="TrebuchetMS-Bold" w:cs="TrebuchetMS-Bold"/>
          <w:i/>
          <w:iCs/>
          <w:sz w:val="40"/>
          <w:szCs w:val="40"/>
          <w:lang w:val="pt-BR"/>
        </w:rPr>
        <w:t>109 mil igrejas no Brasil (2019)</w:t>
      </w:r>
      <w:r>
        <w:rPr>
          <w:rFonts w:ascii="TrebuchetMS-Bold" w:eastAsia="TrebuchetMS-Bold" w:hAnsi="TrebuchetMS-Bold" w:cs="TrebuchetMS-Bold"/>
          <w:i/>
          <w:iCs/>
          <w:sz w:val="40"/>
          <w:szCs w:val="40"/>
          <w:lang w:val="pt-BR"/>
        </w:rPr>
        <w:t>;</w:t>
      </w:r>
    </w:p>
    <w:p w14:paraId="31884DC8" w14:textId="64D8E7E6" w:rsidR="00C934D4" w:rsidRPr="00C934D4" w:rsidRDefault="00C934D4" w:rsidP="00C934D4">
      <w:pPr>
        <w:widowControl/>
        <w:spacing w:after="200" w:line="276" w:lineRule="auto"/>
        <w:ind w:left="720"/>
        <w:rPr>
          <w:rFonts w:ascii="TrebuchetMS-Bold" w:eastAsia="TrebuchetMS-Bold" w:hAnsi="TrebuchetMS-Bold" w:cs="TrebuchetMS-Bold"/>
          <w:i/>
          <w:iCs/>
          <w:sz w:val="40"/>
          <w:szCs w:val="40"/>
          <w:lang w:val="pt-BR"/>
        </w:rPr>
      </w:pPr>
      <w:r w:rsidRPr="00C934D4">
        <w:rPr>
          <w:rFonts w:ascii="TrebuchetMS-Bold" w:eastAsia="TrebuchetMS-Bold" w:hAnsi="TrebuchetMS-Bold" w:cs="TrebuchetMS-Bold"/>
          <w:i/>
          <w:iCs/>
          <w:sz w:val="40"/>
          <w:szCs w:val="40"/>
          <w:lang w:val="pt-BR"/>
        </w:rPr>
        <w:t>Entre 17 e 21 novas igrejas por dia</w:t>
      </w:r>
      <w:r>
        <w:rPr>
          <w:rFonts w:ascii="TrebuchetMS-Bold" w:eastAsia="TrebuchetMS-Bold" w:hAnsi="TrebuchetMS-Bold" w:cs="TrebuchetMS-Bold"/>
          <w:i/>
          <w:iCs/>
          <w:sz w:val="40"/>
          <w:szCs w:val="40"/>
          <w:lang w:val="pt-BR"/>
        </w:rPr>
        <w:t>;</w:t>
      </w:r>
    </w:p>
    <w:p w14:paraId="551CCDE4" w14:textId="2D838556" w:rsidR="00C934D4" w:rsidRPr="00C934D4" w:rsidRDefault="00C934D4" w:rsidP="00C934D4">
      <w:pPr>
        <w:widowControl/>
        <w:spacing w:after="200" w:line="276" w:lineRule="auto"/>
        <w:ind w:left="720"/>
        <w:rPr>
          <w:rFonts w:ascii="TrebuchetMS-Bold" w:eastAsia="TrebuchetMS-Bold" w:hAnsi="TrebuchetMS-Bold" w:cs="TrebuchetMS-Bold"/>
          <w:i/>
          <w:iCs/>
          <w:sz w:val="40"/>
          <w:szCs w:val="40"/>
          <w:lang w:val="pt-BR"/>
        </w:rPr>
      </w:pPr>
      <w:r w:rsidRPr="00C934D4">
        <w:rPr>
          <w:rFonts w:ascii="TrebuchetMS-Bold" w:eastAsia="TrebuchetMS-Bold" w:hAnsi="TrebuchetMS-Bold" w:cs="TrebuchetMS-Bold"/>
          <w:i/>
          <w:iCs/>
          <w:sz w:val="40"/>
          <w:szCs w:val="40"/>
          <w:lang w:val="pt-BR"/>
        </w:rPr>
        <w:t>6 mil por ano</w:t>
      </w:r>
      <w:r>
        <w:rPr>
          <w:rFonts w:ascii="TrebuchetMS-Bold" w:eastAsia="TrebuchetMS-Bold" w:hAnsi="TrebuchetMS-Bold" w:cs="TrebuchetMS-Bold"/>
          <w:i/>
          <w:iCs/>
          <w:sz w:val="40"/>
          <w:szCs w:val="40"/>
          <w:lang w:val="pt-BR"/>
        </w:rPr>
        <w:t>;</w:t>
      </w:r>
    </w:p>
    <w:p w14:paraId="4D1394AB" w14:textId="77777777" w:rsidR="00C934D4" w:rsidRPr="00C934D4" w:rsidRDefault="00C934D4" w:rsidP="00C934D4">
      <w:pPr>
        <w:widowControl/>
        <w:spacing w:after="200" w:line="276" w:lineRule="auto"/>
        <w:ind w:left="720"/>
        <w:rPr>
          <w:rFonts w:ascii="TrebuchetMS-Bold" w:eastAsia="TrebuchetMS-Bold" w:hAnsi="TrebuchetMS-Bold" w:cs="TrebuchetMS-Bold"/>
          <w:i/>
          <w:iCs/>
          <w:sz w:val="40"/>
          <w:szCs w:val="40"/>
          <w:lang w:val="pt-BR"/>
        </w:rPr>
      </w:pPr>
      <w:r w:rsidRPr="00C934D4">
        <w:rPr>
          <w:rFonts w:ascii="TrebuchetMS-Bold" w:eastAsia="TrebuchetMS-Bold" w:hAnsi="TrebuchetMS-Bold" w:cs="TrebuchetMS-Bold"/>
          <w:i/>
          <w:iCs/>
          <w:sz w:val="40"/>
          <w:szCs w:val="40"/>
          <w:lang w:val="pt-BR"/>
        </w:rPr>
        <w:t>Se isso bastasse, não haveria fome, dor, miséria, órfãos.</w:t>
      </w:r>
    </w:p>
    <w:p w14:paraId="22CF16D8" w14:textId="77777777" w:rsidR="00C934D4" w:rsidRPr="00C934D4" w:rsidRDefault="00C934D4" w:rsidP="00C934D4">
      <w:pPr>
        <w:widowControl/>
        <w:spacing w:after="200" w:line="276" w:lineRule="auto"/>
        <w:ind w:left="720"/>
        <w:rPr>
          <w:rFonts w:ascii="TrebuchetMS-Bold" w:eastAsia="TrebuchetMS-Bold" w:hAnsi="TrebuchetMS-Bold" w:cs="TrebuchetMS-Bold"/>
          <w:b/>
          <w:bCs/>
          <w:i/>
          <w:iCs/>
          <w:color w:val="0369A3" w:themeColor="accent2"/>
          <w:sz w:val="44"/>
          <w:szCs w:val="44"/>
          <w:lang w:val="pt-BR"/>
        </w:rPr>
      </w:pPr>
    </w:p>
    <w:p w14:paraId="033B5318" w14:textId="775045F2" w:rsidR="00C934D4" w:rsidRPr="00C934D4" w:rsidRDefault="00C934D4" w:rsidP="00C934D4">
      <w:pPr>
        <w:widowControl/>
        <w:spacing w:after="200" w:line="276" w:lineRule="auto"/>
        <w:ind w:left="663"/>
        <w:rPr>
          <w:rFonts w:ascii="TrebuchetMS-Bold" w:eastAsia="TrebuchetMS-Bold" w:hAnsi="TrebuchetMS-Bold" w:cs="TrebuchetMS-Bold"/>
          <w:b/>
          <w:bCs/>
          <w:i/>
          <w:iCs/>
          <w:color w:val="0369A3" w:themeColor="accent2"/>
          <w:sz w:val="44"/>
          <w:szCs w:val="44"/>
          <w:lang w:val="pt-BR"/>
        </w:rPr>
      </w:pPr>
      <w:r w:rsidRPr="00C934D4">
        <w:rPr>
          <w:rFonts w:ascii="TrebuchetMS-Bold" w:eastAsia="TrebuchetMS-Bold" w:hAnsi="TrebuchetMS-Bold" w:cs="TrebuchetMS-Bold"/>
          <w:b/>
          <w:bCs/>
          <w:i/>
          <w:iCs/>
          <w:color w:val="0369A3" w:themeColor="accent2"/>
          <w:sz w:val="44"/>
          <w:szCs w:val="44"/>
          <w:lang w:val="pt-BR"/>
        </w:rPr>
        <w:t>Ser igreja não é organizar culto</w:t>
      </w:r>
      <w:r>
        <w:rPr>
          <w:rFonts w:ascii="TrebuchetMS-Bold" w:eastAsia="TrebuchetMS-Bold" w:hAnsi="TrebuchetMS-Bold" w:cs="TrebuchetMS-Bold"/>
          <w:b/>
          <w:bCs/>
          <w:i/>
          <w:iCs/>
          <w:color w:val="0369A3" w:themeColor="accent2"/>
          <w:sz w:val="44"/>
          <w:szCs w:val="44"/>
          <w:lang w:val="pt-BR"/>
        </w:rPr>
        <w:t>:</w:t>
      </w:r>
    </w:p>
    <w:p w14:paraId="15EF7392" w14:textId="5345ABD2" w:rsidR="00C934D4" w:rsidRPr="00C934D4" w:rsidRDefault="00C934D4" w:rsidP="00C934D4">
      <w:pPr>
        <w:widowControl/>
        <w:spacing w:after="200" w:line="276" w:lineRule="auto"/>
        <w:ind w:left="720"/>
        <w:rPr>
          <w:rFonts w:ascii="TrebuchetMS-Bold" w:eastAsia="TrebuchetMS-Bold" w:hAnsi="TrebuchetMS-Bold" w:cs="TrebuchetMS-Bold"/>
          <w:i/>
          <w:iCs/>
          <w:sz w:val="40"/>
          <w:szCs w:val="40"/>
          <w:lang w:val="pt-BR"/>
        </w:rPr>
      </w:pPr>
      <w:r w:rsidRPr="00C934D4">
        <w:rPr>
          <w:rFonts w:ascii="TrebuchetMS-Bold" w:eastAsia="TrebuchetMS-Bold" w:hAnsi="TrebuchetMS-Bold" w:cs="TrebuchetMS-Bold"/>
          <w:i/>
          <w:iCs/>
          <w:sz w:val="40"/>
          <w:szCs w:val="40"/>
          <w:lang w:val="pt-BR"/>
        </w:rPr>
        <w:t>Não é só cantar, sentar e ouvir</w:t>
      </w:r>
      <w:r>
        <w:rPr>
          <w:rFonts w:ascii="TrebuchetMS-Bold" w:eastAsia="TrebuchetMS-Bold" w:hAnsi="TrebuchetMS-Bold" w:cs="TrebuchetMS-Bold"/>
          <w:i/>
          <w:iCs/>
          <w:sz w:val="40"/>
          <w:szCs w:val="40"/>
          <w:lang w:val="pt-BR"/>
        </w:rPr>
        <w:t>;</w:t>
      </w:r>
    </w:p>
    <w:p w14:paraId="1E317632" w14:textId="763DFA28" w:rsidR="00C934D4" w:rsidRPr="00C934D4" w:rsidRDefault="00C934D4" w:rsidP="00C934D4">
      <w:pPr>
        <w:widowControl/>
        <w:spacing w:after="200" w:line="276" w:lineRule="auto"/>
        <w:ind w:left="720"/>
        <w:rPr>
          <w:rFonts w:ascii="TrebuchetMS-Bold" w:eastAsia="TrebuchetMS-Bold" w:hAnsi="TrebuchetMS-Bold" w:cs="TrebuchetMS-Bold"/>
          <w:i/>
          <w:iCs/>
          <w:sz w:val="40"/>
          <w:szCs w:val="40"/>
          <w:lang w:val="pt-BR"/>
        </w:rPr>
      </w:pPr>
      <w:r w:rsidRPr="00C934D4">
        <w:rPr>
          <w:rFonts w:ascii="TrebuchetMS-Bold" w:eastAsia="TrebuchetMS-Bold" w:hAnsi="TrebuchetMS-Bold" w:cs="TrebuchetMS-Bold"/>
          <w:i/>
          <w:iCs/>
          <w:sz w:val="40"/>
          <w:szCs w:val="40"/>
          <w:lang w:val="pt-BR"/>
        </w:rPr>
        <w:t>Não é pedir para Deus abençoar “minhas demandas”</w:t>
      </w:r>
      <w:r>
        <w:rPr>
          <w:rFonts w:ascii="TrebuchetMS-Bold" w:eastAsia="TrebuchetMS-Bold" w:hAnsi="TrebuchetMS-Bold" w:cs="TrebuchetMS-Bold"/>
          <w:i/>
          <w:iCs/>
          <w:sz w:val="40"/>
          <w:szCs w:val="40"/>
          <w:lang w:val="pt-BR"/>
        </w:rPr>
        <w:t>;</w:t>
      </w:r>
    </w:p>
    <w:p w14:paraId="6A901196" w14:textId="72320969" w:rsidR="00C934D4" w:rsidRPr="00C934D4" w:rsidRDefault="00C934D4" w:rsidP="00C934D4">
      <w:pPr>
        <w:widowControl/>
        <w:spacing w:after="200" w:line="276" w:lineRule="auto"/>
        <w:ind w:left="720"/>
        <w:rPr>
          <w:rFonts w:ascii="TrebuchetMS-Bold" w:eastAsia="TrebuchetMS-Bold" w:hAnsi="TrebuchetMS-Bold" w:cs="TrebuchetMS-Bold"/>
          <w:i/>
          <w:iCs/>
          <w:sz w:val="40"/>
          <w:szCs w:val="40"/>
          <w:lang w:val="pt-BR"/>
        </w:rPr>
      </w:pPr>
      <w:r w:rsidRPr="00C934D4">
        <w:rPr>
          <w:rFonts w:ascii="TrebuchetMS-Bold" w:eastAsia="TrebuchetMS-Bold" w:hAnsi="TrebuchetMS-Bold" w:cs="TrebuchetMS-Bold"/>
          <w:i/>
          <w:iCs/>
          <w:sz w:val="40"/>
          <w:szCs w:val="40"/>
          <w:lang w:val="pt-BR"/>
        </w:rPr>
        <w:t>É perguntar:</w:t>
      </w:r>
      <w:r>
        <w:rPr>
          <w:rFonts w:ascii="TrebuchetMS-Bold" w:eastAsia="TrebuchetMS-Bold" w:hAnsi="TrebuchetMS-Bold" w:cs="TrebuchetMS-Bold"/>
          <w:i/>
          <w:iCs/>
          <w:sz w:val="40"/>
          <w:szCs w:val="40"/>
          <w:lang w:val="pt-BR"/>
        </w:rPr>
        <w:t xml:space="preserve"> </w:t>
      </w:r>
      <w:r w:rsidRPr="00C934D4">
        <w:rPr>
          <w:rFonts w:ascii="TrebuchetMS-Bold" w:eastAsia="TrebuchetMS-Bold" w:hAnsi="TrebuchetMS-Bold" w:cs="TrebuchetMS-Bold"/>
          <w:i/>
          <w:iCs/>
          <w:sz w:val="40"/>
          <w:szCs w:val="40"/>
          <w:lang w:val="pt-BR"/>
        </w:rPr>
        <w:t>“Deus, quais são AS SUAS demandas?”</w:t>
      </w:r>
      <w:r>
        <w:rPr>
          <w:rFonts w:ascii="TrebuchetMS-Bold" w:eastAsia="TrebuchetMS-Bold" w:hAnsi="TrebuchetMS-Bold" w:cs="TrebuchetMS-Bold"/>
          <w:i/>
          <w:iCs/>
          <w:sz w:val="40"/>
          <w:szCs w:val="40"/>
          <w:lang w:val="pt-BR"/>
        </w:rPr>
        <w:br/>
      </w:r>
    </w:p>
    <w:p w14:paraId="33FF94E3" w14:textId="74B69F6A" w:rsidR="00C934D4" w:rsidRPr="00C934D4" w:rsidRDefault="00C934D4" w:rsidP="00C934D4">
      <w:pPr>
        <w:widowControl/>
        <w:spacing w:after="200" w:line="276" w:lineRule="auto"/>
        <w:ind w:left="663"/>
        <w:rPr>
          <w:rFonts w:ascii="TrebuchetMS-Bold" w:eastAsia="TrebuchetMS-Bold" w:hAnsi="TrebuchetMS-Bold" w:cs="TrebuchetMS-Bold"/>
          <w:b/>
          <w:bCs/>
          <w:i/>
          <w:iCs/>
          <w:color w:val="0369A3" w:themeColor="accent2"/>
          <w:sz w:val="44"/>
          <w:szCs w:val="44"/>
          <w:lang w:val="pt-BR"/>
        </w:rPr>
      </w:pPr>
      <w:r w:rsidRPr="00C934D4">
        <w:rPr>
          <w:rFonts w:ascii="TrebuchetMS-Bold" w:eastAsia="TrebuchetMS-Bold" w:hAnsi="TrebuchetMS-Bold" w:cs="TrebuchetMS-Bold"/>
          <w:b/>
          <w:bCs/>
          <w:i/>
          <w:iCs/>
          <w:color w:val="0369A3" w:themeColor="accent2"/>
          <w:sz w:val="44"/>
          <w:szCs w:val="44"/>
          <w:lang w:val="pt-BR"/>
        </w:rPr>
        <w:t xml:space="preserve">A história da </w:t>
      </w:r>
      <w:proofErr w:type="spellStart"/>
      <w:r w:rsidRPr="00C934D4">
        <w:rPr>
          <w:rFonts w:ascii="TrebuchetMS-Bold" w:eastAsia="TrebuchetMS-Bold" w:hAnsi="TrebuchetMS-Bold" w:cs="TrebuchetMS-Bold"/>
          <w:b/>
          <w:bCs/>
          <w:i/>
          <w:iCs/>
          <w:color w:val="0369A3" w:themeColor="accent2"/>
          <w:sz w:val="44"/>
          <w:szCs w:val="44"/>
          <w:lang w:val="pt-BR"/>
        </w:rPr>
        <w:t>Watoto</w:t>
      </w:r>
      <w:proofErr w:type="spellEnd"/>
      <w:r w:rsidRPr="00C934D4">
        <w:rPr>
          <w:rFonts w:ascii="TrebuchetMS-Bold" w:eastAsia="TrebuchetMS-Bold" w:hAnsi="TrebuchetMS-Bold" w:cs="TrebuchetMS-Bold"/>
          <w:b/>
          <w:bCs/>
          <w:i/>
          <w:iCs/>
          <w:color w:val="0369A3" w:themeColor="accent2"/>
          <w:sz w:val="44"/>
          <w:szCs w:val="44"/>
          <w:lang w:val="pt-BR"/>
        </w:rPr>
        <w:t xml:space="preserve"> </w:t>
      </w:r>
      <w:proofErr w:type="spellStart"/>
      <w:r w:rsidRPr="00C934D4">
        <w:rPr>
          <w:rFonts w:ascii="TrebuchetMS-Bold" w:eastAsia="TrebuchetMS-Bold" w:hAnsi="TrebuchetMS-Bold" w:cs="TrebuchetMS-Bold"/>
          <w:b/>
          <w:bCs/>
          <w:i/>
          <w:iCs/>
          <w:color w:val="0369A3" w:themeColor="accent2"/>
          <w:sz w:val="44"/>
          <w:szCs w:val="44"/>
          <w:lang w:val="pt-BR"/>
        </w:rPr>
        <w:t>Church</w:t>
      </w:r>
      <w:proofErr w:type="spellEnd"/>
      <w:r w:rsidRPr="00C934D4">
        <w:rPr>
          <w:rFonts w:ascii="TrebuchetMS-Bold" w:eastAsia="TrebuchetMS-Bold" w:hAnsi="TrebuchetMS-Bold" w:cs="TrebuchetMS-Bold"/>
          <w:b/>
          <w:bCs/>
          <w:i/>
          <w:iCs/>
          <w:color w:val="0369A3" w:themeColor="accent2"/>
          <w:sz w:val="44"/>
          <w:szCs w:val="44"/>
          <w:lang w:val="pt-BR"/>
        </w:rPr>
        <w:t xml:space="preserve"> (Gary Skinner)</w:t>
      </w:r>
      <w:r>
        <w:rPr>
          <w:rFonts w:ascii="TrebuchetMS-Bold" w:eastAsia="TrebuchetMS-Bold" w:hAnsi="TrebuchetMS-Bold" w:cs="TrebuchetMS-Bold"/>
          <w:b/>
          <w:bCs/>
          <w:i/>
          <w:iCs/>
          <w:color w:val="0369A3" w:themeColor="accent2"/>
          <w:sz w:val="44"/>
          <w:szCs w:val="44"/>
          <w:lang w:val="pt-BR"/>
        </w:rPr>
        <w:t>:</w:t>
      </w:r>
    </w:p>
    <w:p w14:paraId="6EFFA9CB" w14:textId="42B2B5C2" w:rsidR="00C934D4" w:rsidRPr="00C934D4" w:rsidRDefault="00C934D4" w:rsidP="00C934D4">
      <w:pPr>
        <w:widowControl/>
        <w:spacing w:after="200" w:line="276" w:lineRule="auto"/>
        <w:ind w:left="720"/>
        <w:rPr>
          <w:rFonts w:ascii="TrebuchetMS-Bold" w:eastAsia="TrebuchetMS-Bold" w:hAnsi="TrebuchetMS-Bold" w:cs="TrebuchetMS-Bold"/>
          <w:i/>
          <w:iCs/>
          <w:sz w:val="40"/>
          <w:szCs w:val="40"/>
          <w:lang w:val="pt-BR"/>
        </w:rPr>
      </w:pPr>
      <w:r w:rsidRPr="00C934D4">
        <w:rPr>
          <w:rFonts w:ascii="TrebuchetMS-Bold" w:eastAsia="TrebuchetMS-Bold" w:hAnsi="TrebuchetMS-Bold" w:cs="TrebuchetMS-Bold"/>
          <w:i/>
          <w:iCs/>
          <w:sz w:val="40"/>
          <w:szCs w:val="40"/>
          <w:lang w:val="pt-BR"/>
        </w:rPr>
        <w:t>Igreja questionou: “Por que existimos?”</w:t>
      </w:r>
      <w:r>
        <w:rPr>
          <w:rFonts w:ascii="TrebuchetMS-Bold" w:eastAsia="TrebuchetMS-Bold" w:hAnsi="TrebuchetMS-Bold" w:cs="TrebuchetMS-Bold"/>
          <w:i/>
          <w:iCs/>
          <w:sz w:val="40"/>
          <w:szCs w:val="40"/>
          <w:lang w:val="pt-BR"/>
        </w:rPr>
        <w:t>;</w:t>
      </w:r>
    </w:p>
    <w:p w14:paraId="6121CF13" w14:textId="0D9733B8" w:rsidR="00C934D4" w:rsidRPr="00C934D4" w:rsidRDefault="00C934D4" w:rsidP="00C934D4">
      <w:pPr>
        <w:widowControl/>
        <w:spacing w:after="200" w:line="276" w:lineRule="auto"/>
        <w:ind w:left="720"/>
        <w:rPr>
          <w:rFonts w:ascii="TrebuchetMS-Bold" w:eastAsia="TrebuchetMS-Bold" w:hAnsi="TrebuchetMS-Bold" w:cs="TrebuchetMS-Bold"/>
          <w:i/>
          <w:iCs/>
          <w:sz w:val="40"/>
          <w:szCs w:val="40"/>
          <w:lang w:val="pt-BR"/>
        </w:rPr>
      </w:pPr>
      <w:r w:rsidRPr="00C934D4">
        <w:rPr>
          <w:rFonts w:ascii="TrebuchetMS-Bold" w:eastAsia="TrebuchetMS-Bold" w:hAnsi="TrebuchetMS-Bold" w:cs="TrebuchetMS-Bold"/>
          <w:i/>
          <w:iCs/>
          <w:sz w:val="40"/>
          <w:szCs w:val="40"/>
          <w:lang w:val="pt-BR"/>
        </w:rPr>
        <w:t>Deus respondeu: “Eu tenho visto as crianças órfãs”</w:t>
      </w:r>
      <w:r>
        <w:rPr>
          <w:rFonts w:ascii="TrebuchetMS-Bold" w:eastAsia="TrebuchetMS-Bold" w:hAnsi="TrebuchetMS-Bold" w:cs="TrebuchetMS-Bold"/>
          <w:i/>
          <w:iCs/>
          <w:sz w:val="40"/>
          <w:szCs w:val="40"/>
          <w:lang w:val="pt-BR"/>
        </w:rPr>
        <w:t>;</w:t>
      </w:r>
    </w:p>
    <w:p w14:paraId="6911EF54" w14:textId="64904C66" w:rsidR="00C934D4" w:rsidRPr="00C934D4" w:rsidRDefault="00C934D4" w:rsidP="00C934D4">
      <w:pPr>
        <w:widowControl/>
        <w:spacing w:after="200" w:line="276" w:lineRule="auto"/>
        <w:ind w:left="720"/>
        <w:rPr>
          <w:rFonts w:ascii="TrebuchetMS-Bold" w:eastAsia="TrebuchetMS-Bold" w:hAnsi="TrebuchetMS-Bold" w:cs="TrebuchetMS-Bold"/>
          <w:i/>
          <w:iCs/>
          <w:sz w:val="40"/>
          <w:szCs w:val="40"/>
          <w:lang w:val="pt-BR"/>
        </w:rPr>
      </w:pPr>
      <w:r w:rsidRPr="00C934D4">
        <w:rPr>
          <w:rFonts w:ascii="TrebuchetMS-Bold" w:eastAsia="TrebuchetMS-Bold" w:hAnsi="TrebuchetMS-Bold" w:cs="TrebuchetMS-Bold"/>
          <w:i/>
          <w:iCs/>
          <w:sz w:val="40"/>
          <w:szCs w:val="40"/>
          <w:lang w:val="pt-BR"/>
        </w:rPr>
        <w:t>Eles bagunçaram tudo</w:t>
      </w:r>
      <w:r w:rsidR="0071441C">
        <w:rPr>
          <w:rFonts w:ascii="TrebuchetMS-Bold" w:eastAsia="TrebuchetMS-Bold" w:hAnsi="TrebuchetMS-Bold" w:cs="TrebuchetMS-Bold"/>
          <w:i/>
          <w:iCs/>
          <w:sz w:val="40"/>
          <w:szCs w:val="40"/>
          <w:lang w:val="pt-BR"/>
        </w:rPr>
        <w:t xml:space="preserve">: </w:t>
      </w:r>
      <w:r w:rsidRPr="00C934D4">
        <w:rPr>
          <w:rFonts w:ascii="TrebuchetMS-Bold" w:eastAsia="TrebuchetMS-Bold" w:hAnsi="TrebuchetMS-Bold" w:cs="TrebuchetMS-Bold"/>
          <w:i/>
          <w:iCs/>
          <w:sz w:val="40"/>
          <w:szCs w:val="40"/>
          <w:lang w:val="pt-BR"/>
        </w:rPr>
        <w:t>encheram o templo de colchões</w:t>
      </w:r>
      <w:r>
        <w:rPr>
          <w:rFonts w:ascii="TrebuchetMS-Bold" w:eastAsia="TrebuchetMS-Bold" w:hAnsi="TrebuchetMS-Bold" w:cs="TrebuchetMS-Bold"/>
          <w:i/>
          <w:iCs/>
          <w:sz w:val="40"/>
          <w:szCs w:val="40"/>
          <w:lang w:val="pt-BR"/>
        </w:rPr>
        <w:t>;</w:t>
      </w:r>
    </w:p>
    <w:p w14:paraId="70176B24" w14:textId="6DC635E8" w:rsidR="00C934D4" w:rsidRPr="00C934D4" w:rsidRDefault="00C934D4" w:rsidP="00C934D4">
      <w:pPr>
        <w:widowControl/>
        <w:spacing w:after="200" w:line="276" w:lineRule="auto"/>
        <w:ind w:left="720"/>
        <w:rPr>
          <w:rFonts w:ascii="TrebuchetMS-Bold" w:eastAsia="TrebuchetMS-Bold" w:hAnsi="TrebuchetMS-Bold" w:cs="TrebuchetMS-Bold"/>
          <w:i/>
          <w:iCs/>
          <w:sz w:val="40"/>
          <w:szCs w:val="40"/>
          <w:lang w:val="pt-BR"/>
        </w:rPr>
      </w:pPr>
      <w:r w:rsidRPr="00C934D4">
        <w:rPr>
          <w:rFonts w:ascii="TrebuchetMS-Bold" w:eastAsia="TrebuchetMS-Bold" w:hAnsi="TrebuchetMS-Bold" w:cs="TrebuchetMS-Bold"/>
          <w:i/>
          <w:iCs/>
          <w:sz w:val="40"/>
          <w:szCs w:val="40"/>
          <w:lang w:val="pt-BR"/>
        </w:rPr>
        <w:t>Adotaram mais de 1.000 crianças</w:t>
      </w:r>
      <w:r>
        <w:rPr>
          <w:rFonts w:ascii="TrebuchetMS-Bold" w:eastAsia="TrebuchetMS-Bold" w:hAnsi="TrebuchetMS-Bold" w:cs="TrebuchetMS-Bold"/>
          <w:i/>
          <w:iCs/>
          <w:sz w:val="40"/>
          <w:szCs w:val="40"/>
          <w:lang w:val="pt-BR"/>
        </w:rPr>
        <w:t>;</w:t>
      </w:r>
    </w:p>
    <w:p w14:paraId="4D76270F" w14:textId="1E673071" w:rsidR="00C934D4" w:rsidRPr="00C934D4" w:rsidRDefault="00C934D4" w:rsidP="00C934D4">
      <w:pPr>
        <w:widowControl/>
        <w:spacing w:after="200" w:line="276" w:lineRule="auto"/>
        <w:ind w:left="720"/>
        <w:rPr>
          <w:rFonts w:ascii="TrebuchetMS-Bold" w:eastAsia="TrebuchetMS-Bold" w:hAnsi="TrebuchetMS-Bold" w:cs="TrebuchetMS-Bold"/>
          <w:i/>
          <w:iCs/>
          <w:sz w:val="40"/>
          <w:szCs w:val="40"/>
          <w:lang w:val="pt-BR"/>
        </w:rPr>
      </w:pPr>
      <w:r w:rsidRPr="00C934D4">
        <w:rPr>
          <w:rFonts w:ascii="TrebuchetMS-Bold" w:eastAsia="TrebuchetMS-Bold" w:hAnsi="TrebuchetMS-Bold" w:cs="TrebuchetMS-Bold"/>
          <w:i/>
          <w:iCs/>
          <w:sz w:val="40"/>
          <w:szCs w:val="40"/>
          <w:lang w:val="pt-BR"/>
        </w:rPr>
        <w:t>A igreja virou mãe e pai</w:t>
      </w:r>
      <w:r>
        <w:rPr>
          <w:rFonts w:ascii="TrebuchetMS-Bold" w:eastAsia="TrebuchetMS-Bold" w:hAnsi="TrebuchetMS-Bold" w:cs="TrebuchetMS-Bold"/>
          <w:i/>
          <w:iCs/>
          <w:sz w:val="40"/>
          <w:szCs w:val="40"/>
          <w:lang w:val="pt-BR"/>
        </w:rPr>
        <w:t>;</w:t>
      </w:r>
    </w:p>
    <w:p w14:paraId="0EDB1541" w14:textId="42211DA9" w:rsidR="009F5FED" w:rsidRPr="0071441C" w:rsidRDefault="00C934D4" w:rsidP="0071441C">
      <w:pPr>
        <w:widowControl/>
        <w:spacing w:after="200" w:line="276" w:lineRule="auto"/>
        <w:ind w:left="720"/>
        <w:rPr>
          <w:rFonts w:ascii="TrebuchetMS-Bold" w:eastAsia="TrebuchetMS-Bold" w:hAnsi="TrebuchetMS-Bold" w:cs="TrebuchetMS-Bold" w:hint="eastAsia"/>
          <w:i/>
          <w:iCs/>
          <w:sz w:val="40"/>
          <w:szCs w:val="40"/>
          <w:lang w:val="pt-BR"/>
        </w:rPr>
      </w:pPr>
      <w:r w:rsidRPr="00C934D4">
        <w:rPr>
          <w:rFonts w:ascii="TrebuchetMS-Bold" w:eastAsia="TrebuchetMS-Bold" w:hAnsi="TrebuchetMS-Bold" w:cs="TrebuchetMS-Bold"/>
          <w:i/>
          <w:iCs/>
          <w:sz w:val="40"/>
          <w:szCs w:val="40"/>
          <w:lang w:val="pt-BR"/>
        </w:rPr>
        <w:t>Aí sim Deus disse: “Agora vocês são igreja.”</w:t>
      </w:r>
      <w:r w:rsidR="00DE4118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</w:p>
    <w:p w14:paraId="1E579A21" w14:textId="6371FF91" w:rsidR="0071441C" w:rsidRPr="0071441C" w:rsidRDefault="0071441C" w:rsidP="0071441C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</w:pPr>
      <w:proofErr w:type="spellStart"/>
      <w:r w:rsidRPr="0071441C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</w:rPr>
        <w:t>H</w:t>
      </w: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</w:rPr>
        <w:t>á</w:t>
      </w:r>
      <w:proofErr w:type="spellEnd"/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</w:rPr>
        <w:t>filhos</w:t>
      </w:r>
      <w:proofErr w:type="spellEnd"/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</w:rPr>
        <w:t>perdidos</w:t>
      </w:r>
      <w:proofErr w:type="spellEnd"/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</w:rPr>
        <w:t>:</w:t>
      </w: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Pr="0071441C">
        <w:rPr>
          <w:rFonts w:ascii="TrebuchetMS-Bold" w:eastAsia="TrebuchetMS-Bold" w:hAnsi="TrebuchetMS-Bold" w:cs="TrebuchetMS-Bold"/>
          <w:b/>
          <w:bCs/>
          <w:i/>
          <w:iCs/>
          <w:color w:val="0369A3" w:themeColor="accent2"/>
          <w:sz w:val="44"/>
          <w:szCs w:val="44"/>
          <w:lang w:val="pt-BR"/>
        </w:rPr>
        <w:t xml:space="preserve">Um pai com um filho desaparecido só tem uma prioridade: </w:t>
      </w:r>
      <w:r>
        <w:rPr>
          <w:rFonts w:ascii="TrebuchetMS-Bold" w:eastAsia="TrebuchetMS-Bold" w:hAnsi="TrebuchetMS-Bold" w:cs="TrebuchetMS-Bold"/>
          <w:b/>
          <w:bCs/>
          <w:i/>
          <w:iCs/>
          <w:color w:val="0369A3" w:themeColor="accent2"/>
          <w:sz w:val="44"/>
          <w:szCs w:val="44"/>
          <w:lang w:val="pt-BR"/>
        </w:rPr>
        <w:t>buscar e encontra seu filho:</w:t>
      </w:r>
    </w:p>
    <w:p w14:paraId="21C0B271" w14:textId="174FD5EC" w:rsidR="0071441C" w:rsidRPr="0071441C" w:rsidRDefault="0071441C" w:rsidP="0071441C">
      <w:pPr>
        <w:widowControl/>
        <w:tabs>
          <w:tab w:val="left" w:pos="663"/>
        </w:tabs>
        <w:spacing w:after="200" w:line="276" w:lineRule="auto"/>
        <w:ind w:left="663"/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</w:pPr>
      <w:r w:rsidRPr="0071441C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Se fosse nosso filho, largaríamos tudo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;</w:t>
      </w:r>
    </w:p>
    <w:p w14:paraId="03AAF200" w14:textId="660D8428" w:rsidR="0071441C" w:rsidRPr="0071441C" w:rsidRDefault="0071441C" w:rsidP="0071441C">
      <w:pPr>
        <w:widowControl/>
        <w:tabs>
          <w:tab w:val="left" w:pos="663"/>
        </w:tabs>
        <w:spacing w:after="200" w:line="276" w:lineRule="auto"/>
        <w:ind w:left="663"/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</w:pPr>
      <w:r w:rsidRPr="0071441C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Nada seria mais importante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;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lastRenderedPageBreak/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Pr="0071441C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Há filhos Dele desaparecidos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, Deus deseja</w:t>
      </w:r>
      <w:r w:rsidRPr="0071441C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 que a igreja vá buscá-los.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</w:p>
    <w:p w14:paraId="501294A2" w14:textId="595B2D66" w:rsidR="0071441C" w:rsidRPr="0071441C" w:rsidRDefault="0071441C" w:rsidP="0071441C">
      <w:pPr>
        <w:widowControl/>
        <w:tabs>
          <w:tab w:val="left" w:pos="663"/>
        </w:tabs>
        <w:spacing w:after="200" w:line="276" w:lineRule="auto"/>
        <w:ind w:left="663"/>
        <w:rPr>
          <w:rFonts w:ascii="TrebuchetMS-Bold" w:eastAsia="TrebuchetMS-Bold" w:hAnsi="TrebuchetMS-Bold" w:cs="TrebuchetMS-Bold"/>
          <w:b/>
          <w:bCs/>
          <w:i/>
          <w:iCs/>
          <w:color w:val="0369A3" w:themeColor="accent2"/>
          <w:sz w:val="44"/>
          <w:szCs w:val="44"/>
          <w:lang w:val="pt-BR"/>
        </w:rPr>
      </w:pPr>
      <w:r w:rsidRPr="0071441C">
        <w:rPr>
          <w:rFonts w:ascii="TrebuchetMS-Bold" w:eastAsia="TrebuchetMS-Bold" w:hAnsi="TrebuchetMS-Bold" w:cs="TrebuchetMS-Bold"/>
          <w:b/>
          <w:bCs/>
          <w:i/>
          <w:iCs/>
          <w:color w:val="0369A3" w:themeColor="accent2"/>
          <w:sz w:val="44"/>
          <w:szCs w:val="44"/>
          <w:lang w:val="pt-BR"/>
        </w:rPr>
        <w:t>Enquanto houver dor, a igreja não pode estar confortável</w:t>
      </w:r>
      <w:r>
        <w:rPr>
          <w:rFonts w:ascii="TrebuchetMS-Bold" w:eastAsia="TrebuchetMS-Bold" w:hAnsi="TrebuchetMS-Bold" w:cs="TrebuchetMS-Bold"/>
          <w:b/>
          <w:bCs/>
          <w:i/>
          <w:iCs/>
          <w:color w:val="0369A3" w:themeColor="accent2"/>
          <w:sz w:val="44"/>
          <w:szCs w:val="44"/>
          <w:lang w:val="pt-BR"/>
        </w:rPr>
        <w:t>:</w:t>
      </w:r>
    </w:p>
    <w:p w14:paraId="73DCF240" w14:textId="4F3E6675" w:rsidR="0071441C" w:rsidRPr="0071441C" w:rsidRDefault="0071441C" w:rsidP="0071441C">
      <w:pPr>
        <w:widowControl/>
        <w:tabs>
          <w:tab w:val="left" w:pos="663"/>
        </w:tabs>
        <w:spacing w:after="200" w:line="276" w:lineRule="auto"/>
        <w:ind w:left="663"/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</w:pPr>
      <w:r w:rsidRPr="0071441C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Pessoas chorando em Rio Bonito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 e diversos lugares;</w:t>
      </w:r>
    </w:p>
    <w:p w14:paraId="7E467490" w14:textId="5C2C63EE" w:rsidR="0071441C" w:rsidRPr="0071441C" w:rsidRDefault="0071441C" w:rsidP="0071441C">
      <w:pPr>
        <w:widowControl/>
        <w:tabs>
          <w:tab w:val="left" w:pos="663"/>
        </w:tabs>
        <w:spacing w:after="200" w:line="276" w:lineRule="auto"/>
        <w:ind w:left="663"/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</w:pPr>
      <w:r w:rsidRPr="0071441C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Famílias desabrigadas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;</w:t>
      </w:r>
    </w:p>
    <w:p w14:paraId="6FF2A721" w14:textId="2E029261" w:rsidR="0071441C" w:rsidRPr="0071441C" w:rsidRDefault="0071441C" w:rsidP="0071441C">
      <w:pPr>
        <w:widowControl/>
        <w:tabs>
          <w:tab w:val="left" w:pos="663"/>
        </w:tabs>
        <w:spacing w:after="200" w:line="276" w:lineRule="auto"/>
        <w:ind w:left="663"/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</w:pPr>
      <w:r w:rsidRPr="0071441C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Pessoas perdidas espiritualmente.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</w:p>
    <w:p w14:paraId="4B028FB4" w14:textId="2E37D27D" w:rsidR="0071441C" w:rsidRPr="0071441C" w:rsidRDefault="0071441C" w:rsidP="0071441C">
      <w:pPr>
        <w:widowControl/>
        <w:tabs>
          <w:tab w:val="left" w:pos="663"/>
        </w:tabs>
        <w:spacing w:after="200" w:line="276" w:lineRule="auto"/>
        <w:ind w:left="663"/>
        <w:rPr>
          <w:rFonts w:ascii="TrebuchetMS-Bold" w:eastAsia="TrebuchetMS-Bold" w:hAnsi="TrebuchetMS-Bold" w:cs="TrebuchetMS-Bold"/>
          <w:b/>
          <w:bCs/>
          <w:i/>
          <w:iCs/>
          <w:color w:val="0369A3" w:themeColor="accent2"/>
          <w:sz w:val="44"/>
          <w:szCs w:val="44"/>
          <w:lang w:val="pt-BR"/>
        </w:rPr>
      </w:pPr>
      <w:r w:rsidRPr="0071441C">
        <w:rPr>
          <w:rFonts w:ascii="TrebuchetMS-Bold" w:eastAsia="TrebuchetMS-Bold" w:hAnsi="TrebuchetMS-Bold" w:cs="TrebuchetMS-Bold"/>
          <w:b/>
          <w:bCs/>
          <w:i/>
          <w:iCs/>
          <w:color w:val="0369A3" w:themeColor="accent2"/>
          <w:sz w:val="44"/>
          <w:szCs w:val="44"/>
          <w:lang w:val="pt-BR"/>
        </w:rPr>
        <w:t>Não existe evangelho confortável</w:t>
      </w:r>
      <w:r>
        <w:rPr>
          <w:rFonts w:ascii="TrebuchetMS-Bold" w:eastAsia="TrebuchetMS-Bold" w:hAnsi="TrebuchetMS-Bold" w:cs="TrebuchetMS-Bold"/>
          <w:b/>
          <w:bCs/>
          <w:i/>
          <w:iCs/>
          <w:color w:val="0369A3" w:themeColor="accent2"/>
          <w:sz w:val="44"/>
          <w:szCs w:val="44"/>
          <w:lang w:val="pt-BR"/>
        </w:rPr>
        <w:t>:</w:t>
      </w:r>
    </w:p>
    <w:p w14:paraId="13105923" w14:textId="4DB1E05F" w:rsidR="0071441C" w:rsidRPr="0071441C" w:rsidRDefault="0071441C" w:rsidP="0071441C">
      <w:pPr>
        <w:widowControl/>
        <w:tabs>
          <w:tab w:val="left" w:pos="663"/>
        </w:tabs>
        <w:spacing w:after="200" w:line="276" w:lineRule="auto"/>
        <w:ind w:left="663"/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</w:pP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O </w:t>
      </w:r>
      <w:r w:rsidRPr="0071441C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Evangelho é: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 </w:t>
      </w:r>
      <w:r w:rsidRPr="0071441C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Tirar a sandália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, i</w:t>
      </w:r>
      <w:r w:rsidRPr="0071441C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r ao lugar da dor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, s</w:t>
      </w:r>
      <w:r w:rsidRPr="0071441C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ervir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, s</w:t>
      </w:r>
      <w:r w:rsidRPr="0071441C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entir junto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, a</w:t>
      </w:r>
      <w:r w:rsidRPr="0071441C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gir.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</w:p>
    <w:p w14:paraId="13275178" w14:textId="287AC550" w:rsidR="00A91C92" w:rsidRPr="00A91C92" w:rsidRDefault="0003544C" w:rsidP="00A91C92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</w:pPr>
      <w:proofErr w:type="spellStart"/>
      <w:r w:rsidRPr="0003544C">
        <w:rPr>
          <w:rFonts w:ascii="TrebuchetMS-Bold" w:eastAsia="TrebuchetMS-Bold" w:hAnsi="TrebuchetMS-Bold" w:cs="TrebuchetMS-Bold"/>
          <w:b/>
          <w:bCs/>
          <w:color w:val="000000" w:themeColor="text1"/>
          <w:sz w:val="48"/>
          <w:szCs w:val="48"/>
        </w:rPr>
        <w:t>N</w:t>
      </w:r>
      <w:r>
        <w:rPr>
          <w:rFonts w:ascii="TrebuchetMS-Bold" w:eastAsia="TrebuchetMS-Bold" w:hAnsi="TrebuchetMS-Bold" w:cs="TrebuchetMS-Bold"/>
          <w:b/>
          <w:bCs/>
          <w:color w:val="000000" w:themeColor="text1"/>
          <w:sz w:val="48"/>
          <w:szCs w:val="48"/>
        </w:rPr>
        <w:t>ão</w:t>
      </w:r>
      <w:proofErr w:type="spellEnd"/>
      <w:r>
        <w:rPr>
          <w:rFonts w:ascii="TrebuchetMS-Bold" w:eastAsia="TrebuchetMS-Bold" w:hAnsi="TrebuchetMS-Bold" w:cs="TrebuchetMS-Bold"/>
          <w:b/>
          <w:bCs/>
          <w:color w:val="000000" w:themeColor="text1"/>
          <w:sz w:val="48"/>
          <w:szCs w:val="48"/>
        </w:rPr>
        <w:t xml:space="preserve"> basta 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000000" w:themeColor="text1"/>
          <w:sz w:val="48"/>
          <w:szCs w:val="48"/>
        </w:rPr>
        <w:t>doar</w:t>
      </w:r>
      <w:proofErr w:type="spellEnd"/>
      <w:r>
        <w:rPr>
          <w:rFonts w:ascii="TrebuchetMS-Bold" w:eastAsia="TrebuchetMS-Bold" w:hAnsi="TrebuchetMS-Bold" w:cs="TrebuchetMS-Bold"/>
          <w:b/>
          <w:bCs/>
          <w:color w:val="000000" w:themeColor="text1"/>
          <w:sz w:val="48"/>
          <w:szCs w:val="48"/>
        </w:rPr>
        <w:t xml:space="preserve">, é 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000000" w:themeColor="text1"/>
          <w:sz w:val="48"/>
          <w:szCs w:val="48"/>
        </w:rPr>
        <w:t>preciso</w:t>
      </w:r>
      <w:proofErr w:type="spellEnd"/>
      <w:r>
        <w:rPr>
          <w:rFonts w:ascii="TrebuchetMS-Bold" w:eastAsia="TrebuchetMS-Bold" w:hAnsi="TrebuchetMS-Bold" w:cs="TrebuchetMS-Bold"/>
          <w:b/>
          <w:bCs/>
          <w:color w:val="000000" w:themeColor="text1"/>
          <w:sz w:val="48"/>
          <w:szCs w:val="48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000000" w:themeColor="text1"/>
          <w:sz w:val="48"/>
          <w:szCs w:val="48"/>
        </w:rPr>
        <w:t>ir</w:t>
      </w:r>
      <w:proofErr w:type="spellEnd"/>
      <w:r>
        <w:rPr>
          <w:rFonts w:ascii="TrebuchetMS-Bold" w:eastAsia="TrebuchetMS-Bold" w:hAnsi="TrebuchetMS-Bold" w:cs="TrebuchetMS-Bold"/>
          <w:b/>
          <w:bCs/>
          <w:color w:val="000000" w:themeColor="text1"/>
          <w:sz w:val="48"/>
          <w:szCs w:val="48"/>
        </w:rPr>
        <w:t>:</w:t>
      </w:r>
      <w:r w:rsidR="00DE4118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  <w:r w:rsidR="00DE4118">
        <w:rPr>
          <w:rFonts w:ascii="TrebuchetMS-Bold" w:eastAsia="TrebuchetMS-Bold" w:hAnsi="TrebuchetMS-Bold" w:cs="TrebuchetMS-Bold"/>
          <w:b/>
          <w:bCs/>
          <w:color w:val="3E6797"/>
          <w:sz w:val="40"/>
          <w:szCs w:val="40"/>
          <w:lang w:val="pt-BR"/>
        </w:rPr>
        <w:br/>
      </w:r>
      <w:r w:rsidR="00A91C92" w:rsidRPr="00A91C92">
        <w:rPr>
          <w:rFonts w:ascii="TrebuchetMS-Bold" w:eastAsia="TrebuchetMS-Bold" w:hAnsi="TrebuchetMS-Bold" w:cs="TrebuchetMS-Bold"/>
          <w:b/>
          <w:bCs/>
          <w:color w:val="0369A3" w:themeColor="accent2"/>
          <w:sz w:val="44"/>
          <w:szCs w:val="44"/>
          <w:lang w:val="pt-BR"/>
        </w:rPr>
        <w:t>O evangelho não é delegar</w:t>
      </w:r>
      <w:r w:rsidR="00A91C92">
        <w:rPr>
          <w:rFonts w:ascii="TrebuchetMS-Bold" w:eastAsia="TrebuchetMS-Bold" w:hAnsi="TrebuchetMS-Bold" w:cs="TrebuchetMS-Bold"/>
          <w:b/>
          <w:bCs/>
          <w:color w:val="0369A3" w:themeColor="accent2"/>
          <w:sz w:val="44"/>
          <w:szCs w:val="44"/>
          <w:lang w:val="pt-BR"/>
        </w:rPr>
        <w:t>:</w:t>
      </w:r>
    </w:p>
    <w:p w14:paraId="666D2642" w14:textId="0611A5A9" w:rsidR="00A91C92" w:rsidRPr="00A91C92" w:rsidRDefault="00A91C92" w:rsidP="00A91C92">
      <w:pPr>
        <w:widowControl/>
        <w:tabs>
          <w:tab w:val="left" w:pos="663"/>
        </w:tabs>
        <w:spacing w:after="200" w:line="276" w:lineRule="auto"/>
        <w:ind w:left="663"/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</w:pPr>
      <w:r w:rsidRPr="00A91C92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>Não é “alguém faz por mim”</w:t>
      </w:r>
      <w:r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>;</w:t>
      </w:r>
    </w:p>
    <w:p w14:paraId="04619EA0" w14:textId="012C6798" w:rsidR="00A91C92" w:rsidRPr="00A91C92" w:rsidRDefault="00A91C92" w:rsidP="00A91C92">
      <w:pPr>
        <w:widowControl/>
        <w:tabs>
          <w:tab w:val="left" w:pos="663"/>
        </w:tabs>
        <w:spacing w:after="200" w:line="276" w:lineRule="auto"/>
        <w:ind w:left="663"/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</w:pPr>
      <w:r w:rsidRPr="00A91C92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>Não é “eu mando a sacolinha”</w:t>
      </w:r>
      <w:r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>;</w:t>
      </w:r>
    </w:p>
    <w:p w14:paraId="300F2223" w14:textId="77777777" w:rsidR="00A91C92" w:rsidRPr="00A91C92" w:rsidRDefault="00A91C92" w:rsidP="00A91C92">
      <w:pPr>
        <w:widowControl/>
        <w:tabs>
          <w:tab w:val="left" w:pos="663"/>
        </w:tabs>
        <w:spacing w:after="200" w:line="276" w:lineRule="auto"/>
        <w:ind w:left="663"/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</w:pPr>
      <w:r w:rsidRPr="00A91C92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>Deus quer a nossa mão, os nossos ombros, os nossos pés.</w:t>
      </w:r>
    </w:p>
    <w:p w14:paraId="338F0C66" w14:textId="4F907C93" w:rsidR="00A91C92" w:rsidRPr="00A91C92" w:rsidRDefault="00A91C92" w:rsidP="00A91C92">
      <w:pPr>
        <w:widowControl/>
        <w:tabs>
          <w:tab w:val="left" w:pos="663"/>
        </w:tabs>
        <w:spacing w:after="200" w:line="276" w:lineRule="auto"/>
        <w:ind w:left="663"/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</w:pP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</w:p>
    <w:p w14:paraId="4F9D7387" w14:textId="7B64102E" w:rsidR="00A91C92" w:rsidRPr="00A91C92" w:rsidRDefault="00A91C92" w:rsidP="00A91C92">
      <w:pPr>
        <w:widowControl/>
        <w:tabs>
          <w:tab w:val="left" w:pos="663"/>
        </w:tabs>
        <w:spacing w:after="200" w:line="276" w:lineRule="auto"/>
        <w:ind w:left="663"/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</w:pPr>
      <w:r w:rsidRPr="00A91C92">
        <w:rPr>
          <w:rFonts w:ascii="TrebuchetMS-Bold" w:eastAsia="TrebuchetMS-Bold" w:hAnsi="TrebuchetMS-Bold" w:cs="TrebuchetMS-Bold"/>
          <w:b/>
          <w:bCs/>
          <w:color w:val="0369A3" w:themeColor="accent2"/>
          <w:sz w:val="44"/>
          <w:szCs w:val="44"/>
          <w:lang w:val="pt-BR"/>
        </w:rPr>
        <w:lastRenderedPageBreak/>
        <w:t>Tirar a sandália é se envolver</w:t>
      </w:r>
      <w:r w:rsidRPr="00A91C92">
        <w:rPr>
          <w:rFonts w:ascii="TrebuchetMS-Bold" w:eastAsia="TrebuchetMS-Bold" w:hAnsi="TrebuchetMS-Bold" w:cs="TrebuchetMS-Bold"/>
          <w:b/>
          <w:bCs/>
          <w:color w:val="0369A3" w:themeColor="accent2"/>
          <w:sz w:val="44"/>
          <w:szCs w:val="44"/>
          <w:lang w:val="pt-BR"/>
        </w:rPr>
        <w:t>:</w:t>
      </w:r>
    </w:p>
    <w:p w14:paraId="6665E193" w14:textId="14CADBF8" w:rsidR="00A91C92" w:rsidRPr="00A91C92" w:rsidRDefault="00A91C92" w:rsidP="00A91C92">
      <w:pPr>
        <w:widowControl/>
        <w:tabs>
          <w:tab w:val="left" w:pos="663"/>
        </w:tabs>
        <w:spacing w:after="200" w:line="276" w:lineRule="auto"/>
        <w:ind w:left="663"/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</w:pPr>
      <w:r w:rsidRPr="00A91C92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>Tirar o conforto</w:t>
      </w:r>
      <w:r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>;</w:t>
      </w:r>
    </w:p>
    <w:p w14:paraId="6D8BB4F1" w14:textId="5DC99CCE" w:rsidR="00A91C92" w:rsidRPr="00A91C92" w:rsidRDefault="00A91C92" w:rsidP="00A91C92">
      <w:pPr>
        <w:widowControl/>
        <w:tabs>
          <w:tab w:val="left" w:pos="663"/>
        </w:tabs>
        <w:spacing w:after="200" w:line="276" w:lineRule="auto"/>
        <w:ind w:left="663"/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</w:pPr>
      <w:r w:rsidRPr="00A91C92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>Sair da bolha</w:t>
      </w:r>
      <w:r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>;</w:t>
      </w:r>
    </w:p>
    <w:p w14:paraId="23A97B03" w14:textId="5AD24459" w:rsidR="00A91C92" w:rsidRPr="00A91C92" w:rsidRDefault="00A91C92" w:rsidP="00A91C92">
      <w:pPr>
        <w:widowControl/>
        <w:tabs>
          <w:tab w:val="left" w:pos="663"/>
        </w:tabs>
        <w:spacing w:after="200" w:line="276" w:lineRule="auto"/>
        <w:ind w:left="663"/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</w:pPr>
      <w:r w:rsidRPr="00A91C92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>Andar nas ruas</w:t>
      </w:r>
      <w:r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>;</w:t>
      </w:r>
    </w:p>
    <w:p w14:paraId="37E0E680" w14:textId="21AE335E" w:rsidR="00A91C92" w:rsidRPr="00A91C92" w:rsidRDefault="00A91C92" w:rsidP="00A91C92">
      <w:pPr>
        <w:widowControl/>
        <w:tabs>
          <w:tab w:val="left" w:pos="663"/>
        </w:tabs>
        <w:spacing w:after="200" w:line="276" w:lineRule="auto"/>
        <w:ind w:left="663"/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</w:pPr>
      <w:r w:rsidRPr="00A91C92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>Ver os estragos</w:t>
      </w:r>
      <w:r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>;</w:t>
      </w:r>
    </w:p>
    <w:p w14:paraId="49F7901F" w14:textId="3141CD22" w:rsidR="00A91C92" w:rsidRPr="00A91C92" w:rsidRDefault="00A91C92" w:rsidP="00A91C92">
      <w:pPr>
        <w:widowControl/>
        <w:tabs>
          <w:tab w:val="left" w:pos="663"/>
        </w:tabs>
        <w:spacing w:after="200" w:line="276" w:lineRule="auto"/>
        <w:ind w:left="663"/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</w:pPr>
      <w:r w:rsidRPr="00A91C92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>Tocar a dor do outro.</w:t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</w:p>
    <w:p w14:paraId="3960C403" w14:textId="653D902B" w:rsidR="00A91C92" w:rsidRPr="00A91C92" w:rsidRDefault="00A91C92" w:rsidP="00A91C92">
      <w:pPr>
        <w:widowControl/>
        <w:tabs>
          <w:tab w:val="left" w:pos="663"/>
        </w:tabs>
        <w:spacing w:after="200" w:line="276" w:lineRule="auto"/>
        <w:ind w:left="663"/>
        <w:rPr>
          <w:rFonts w:ascii="TrebuchetMS-Bold" w:eastAsia="TrebuchetMS-Bold" w:hAnsi="TrebuchetMS-Bold" w:cs="TrebuchetMS-Bold"/>
          <w:b/>
          <w:bCs/>
          <w:color w:val="0369A3" w:themeColor="accent2"/>
          <w:sz w:val="44"/>
          <w:szCs w:val="44"/>
          <w:lang w:val="pt-BR"/>
        </w:rPr>
      </w:pPr>
      <w:r w:rsidRPr="00A91C92">
        <w:rPr>
          <w:rFonts w:ascii="TrebuchetMS-Bold" w:eastAsia="TrebuchetMS-Bold" w:hAnsi="TrebuchetMS-Bold" w:cs="TrebuchetMS-Bold"/>
          <w:b/>
          <w:bCs/>
          <w:color w:val="0369A3" w:themeColor="accent2"/>
          <w:sz w:val="44"/>
          <w:szCs w:val="44"/>
          <w:lang w:val="pt-BR"/>
        </w:rPr>
        <w:t>Deus não enviará anjos</w:t>
      </w:r>
      <w:r w:rsidRPr="00A91C92">
        <w:rPr>
          <w:rFonts w:ascii="TrebuchetMS-Bold" w:eastAsia="TrebuchetMS-Bold" w:hAnsi="TrebuchetMS-Bold" w:cs="TrebuchetMS-Bold"/>
          <w:b/>
          <w:bCs/>
          <w:color w:val="0369A3" w:themeColor="accent2"/>
          <w:sz w:val="44"/>
          <w:szCs w:val="44"/>
          <w:lang w:val="pt-BR"/>
        </w:rPr>
        <w:t xml:space="preserve">, </w:t>
      </w:r>
      <w:r w:rsidRPr="00A91C92">
        <w:rPr>
          <w:rFonts w:ascii="TrebuchetMS-Bold" w:eastAsia="TrebuchetMS-Bold" w:hAnsi="TrebuchetMS-Bold" w:cs="TrebuchetMS-Bold"/>
          <w:b/>
          <w:bCs/>
          <w:color w:val="0369A3" w:themeColor="accent2"/>
          <w:sz w:val="44"/>
          <w:szCs w:val="44"/>
          <w:lang w:val="pt-BR"/>
        </w:rPr>
        <w:t>Ele enviará Moisés</w:t>
      </w:r>
      <w:r>
        <w:rPr>
          <w:rFonts w:ascii="TrebuchetMS-Bold" w:eastAsia="TrebuchetMS-Bold" w:hAnsi="TrebuchetMS-Bold" w:cs="TrebuchetMS-Bold"/>
          <w:b/>
          <w:bCs/>
          <w:color w:val="0369A3" w:themeColor="accent2"/>
          <w:sz w:val="44"/>
          <w:szCs w:val="44"/>
          <w:lang w:val="pt-BR"/>
        </w:rPr>
        <w:t>:</w:t>
      </w:r>
    </w:p>
    <w:p w14:paraId="504C7D42" w14:textId="31E56D24" w:rsidR="00A91C92" w:rsidRPr="00A91C92" w:rsidRDefault="00A91C92" w:rsidP="00A91C92">
      <w:pPr>
        <w:widowControl/>
        <w:tabs>
          <w:tab w:val="left" w:pos="663"/>
        </w:tabs>
        <w:spacing w:after="200" w:line="276" w:lineRule="auto"/>
        <w:ind w:left="663"/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</w:pPr>
      <w:r w:rsidRPr="00A91C92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>Deus disse: “Eu ouvi… por isso eu te envio”</w:t>
      </w:r>
      <w:r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>;</w:t>
      </w:r>
    </w:p>
    <w:p w14:paraId="216E2279" w14:textId="0441CAD8" w:rsidR="00A91C92" w:rsidRPr="00A91C92" w:rsidRDefault="00A91C92" w:rsidP="00A91C92">
      <w:pPr>
        <w:widowControl/>
        <w:tabs>
          <w:tab w:val="left" w:pos="663"/>
        </w:tabs>
        <w:spacing w:after="200" w:line="276" w:lineRule="auto"/>
        <w:ind w:left="663"/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</w:pPr>
      <w:r w:rsidRPr="00A91C92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>Deus hoje diz:</w:t>
      </w:r>
      <w:r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 xml:space="preserve"> </w:t>
      </w:r>
      <w:r w:rsidRPr="00A91C92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 xml:space="preserve">“Eu ouvi… por isso eu envio </w:t>
      </w:r>
      <w:r w:rsidRPr="00A91C92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VOCÊ</w:t>
      </w:r>
      <w:r w:rsidRPr="00A91C92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>.”</w:t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</w:p>
    <w:p w14:paraId="05CB0F52" w14:textId="192D391A" w:rsidR="009F5FED" w:rsidRDefault="009F5FED" w:rsidP="00A91C92">
      <w:pPr>
        <w:widowControl/>
        <w:spacing w:after="200" w:line="276" w:lineRule="auto"/>
        <w:ind w:left="663"/>
        <w:rPr>
          <w:rFonts w:hint="eastAsia"/>
        </w:rPr>
      </w:pPr>
    </w:p>
    <w:p w14:paraId="78E14A20" w14:textId="49F91C4A" w:rsidR="00A91C92" w:rsidRPr="00A91C92" w:rsidRDefault="00A91C92" w:rsidP="00A91C92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</w:pPr>
      <w:r w:rsidRPr="00A91C92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</w:rPr>
        <w:t xml:space="preserve">O 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</w:rPr>
        <w:t>fogo</w:t>
      </w:r>
      <w:proofErr w:type="spellEnd"/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</w:rPr>
        <w:t xml:space="preserve"> que 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</w:rPr>
        <w:t>reposiciona</w:t>
      </w:r>
      <w:proofErr w:type="spellEnd"/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</w:rPr>
        <w:t>torna</w:t>
      </w:r>
      <w:proofErr w:type="spellEnd"/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</w:rPr>
        <w:t>você</w:t>
      </w:r>
      <w:proofErr w:type="spellEnd"/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</w:rPr>
        <w:t xml:space="preserve"> um 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</w:rPr>
        <w:t>libertador</w:t>
      </w:r>
      <w:proofErr w:type="spellEnd"/>
      <w:r w:rsidR="00000000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:</w:t>
      </w: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Pr="00A91C92">
        <w:rPr>
          <w:rFonts w:ascii="TrebuchetMS-Bold" w:eastAsia="TrebuchetMS-Bold" w:hAnsi="TrebuchetMS-Bold" w:cs="TrebuchetMS-Bold"/>
          <w:b/>
          <w:bCs/>
          <w:color w:val="0369A3" w:themeColor="accent2"/>
          <w:sz w:val="44"/>
          <w:szCs w:val="44"/>
          <w:lang w:val="pt-BR"/>
        </w:rPr>
        <w:t>Moisés achava que não podia</w:t>
      </w:r>
      <w:r>
        <w:rPr>
          <w:rFonts w:ascii="TrebuchetMS-Bold" w:eastAsia="TrebuchetMS-Bold" w:hAnsi="TrebuchetMS-Bold" w:cs="TrebuchetMS-Bold"/>
          <w:b/>
          <w:bCs/>
          <w:color w:val="0369A3" w:themeColor="accent2"/>
          <w:sz w:val="44"/>
          <w:szCs w:val="44"/>
          <w:lang w:val="pt-BR"/>
        </w:rPr>
        <w:t>:</w:t>
      </w:r>
    </w:p>
    <w:p w14:paraId="75E5A4C2" w14:textId="74BF2AF5" w:rsidR="00A91C92" w:rsidRPr="00A91C92" w:rsidRDefault="00A91C92" w:rsidP="00A91C92">
      <w:pPr>
        <w:widowControl/>
        <w:tabs>
          <w:tab w:val="left" w:pos="663"/>
        </w:tabs>
        <w:spacing w:after="200" w:line="276" w:lineRule="auto"/>
        <w:ind w:left="663"/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</w:pPr>
      <w:r w:rsidRPr="00A91C92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>“Quem sou eu?”</w:t>
      </w:r>
      <w:r w:rsidRPr="00A91C92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>;</w:t>
      </w:r>
    </w:p>
    <w:p w14:paraId="05EE9F7D" w14:textId="7B60465A" w:rsidR="00A91C92" w:rsidRPr="00A91C92" w:rsidRDefault="00A91C92" w:rsidP="00A91C92">
      <w:pPr>
        <w:widowControl/>
        <w:tabs>
          <w:tab w:val="left" w:pos="663"/>
        </w:tabs>
        <w:spacing w:after="200" w:line="276" w:lineRule="auto"/>
        <w:ind w:left="663"/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</w:pPr>
      <w:r w:rsidRPr="00A91C92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>Gago, inseguro, traumatizado</w:t>
      </w:r>
      <w:r w:rsidRPr="00A91C92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>;</w:t>
      </w:r>
    </w:p>
    <w:p w14:paraId="2E693F60" w14:textId="4EA90DD0" w:rsidR="00A91C92" w:rsidRPr="00A91C92" w:rsidRDefault="00A91C92" w:rsidP="00A91C92">
      <w:pPr>
        <w:widowControl/>
        <w:tabs>
          <w:tab w:val="left" w:pos="663"/>
        </w:tabs>
        <w:spacing w:after="200" w:line="276" w:lineRule="auto"/>
        <w:ind w:left="663"/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</w:pPr>
      <w:r w:rsidRPr="00A91C92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>Mas Deus disse: “Eu vou com você.”</w:t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lastRenderedPageBreak/>
        <w:br/>
      </w:r>
    </w:p>
    <w:p w14:paraId="16B10BDC" w14:textId="4E53562B" w:rsidR="00A91C92" w:rsidRPr="00A91C92" w:rsidRDefault="00A91C92" w:rsidP="00A91C92">
      <w:pPr>
        <w:widowControl/>
        <w:tabs>
          <w:tab w:val="left" w:pos="663"/>
        </w:tabs>
        <w:spacing w:after="200" w:line="276" w:lineRule="auto"/>
        <w:ind w:left="663"/>
        <w:rPr>
          <w:rFonts w:ascii="TrebuchetMS-Bold" w:eastAsia="TrebuchetMS-Bold" w:hAnsi="TrebuchetMS-Bold" w:cs="TrebuchetMS-Bold"/>
          <w:b/>
          <w:bCs/>
          <w:color w:val="0369A3" w:themeColor="accent2"/>
          <w:sz w:val="44"/>
          <w:szCs w:val="44"/>
          <w:lang w:val="pt-BR"/>
        </w:rPr>
      </w:pPr>
      <w:r w:rsidRPr="00A91C92">
        <w:rPr>
          <w:rFonts w:ascii="TrebuchetMS-Bold" w:eastAsia="TrebuchetMS-Bold" w:hAnsi="TrebuchetMS-Bold" w:cs="TrebuchetMS-Bold"/>
          <w:b/>
          <w:bCs/>
          <w:color w:val="0369A3" w:themeColor="accent2"/>
          <w:sz w:val="44"/>
          <w:szCs w:val="44"/>
          <w:lang w:val="pt-BR"/>
        </w:rPr>
        <w:t>Quem se queima no fogo da sarça liberta multidões</w:t>
      </w:r>
      <w:r w:rsidR="00A617FF">
        <w:rPr>
          <w:rFonts w:ascii="TrebuchetMS-Bold" w:eastAsia="TrebuchetMS-Bold" w:hAnsi="TrebuchetMS-Bold" w:cs="TrebuchetMS-Bold"/>
          <w:b/>
          <w:bCs/>
          <w:color w:val="0369A3" w:themeColor="accent2"/>
          <w:sz w:val="44"/>
          <w:szCs w:val="44"/>
          <w:lang w:val="pt-BR"/>
        </w:rPr>
        <w:t>:</w:t>
      </w:r>
    </w:p>
    <w:p w14:paraId="2120C36D" w14:textId="7E54A3DB" w:rsidR="00A91C92" w:rsidRPr="00A91C92" w:rsidRDefault="00A91C92" w:rsidP="00A91C92">
      <w:pPr>
        <w:widowControl/>
        <w:tabs>
          <w:tab w:val="left" w:pos="663"/>
        </w:tabs>
        <w:spacing w:after="200" w:line="276" w:lineRule="auto"/>
        <w:ind w:left="663"/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</w:pPr>
      <w:r w:rsidRPr="00A91C92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>Moisés libertou 600 mil homens, cerca de 2 milhões de pessoas</w:t>
      </w:r>
      <w:r w:rsidR="00A617FF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>;</w:t>
      </w:r>
    </w:p>
    <w:p w14:paraId="06277EC2" w14:textId="587DF34B" w:rsidR="00A91C92" w:rsidRPr="00A91C92" w:rsidRDefault="00A91C92" w:rsidP="00A617FF">
      <w:pPr>
        <w:widowControl/>
        <w:tabs>
          <w:tab w:val="left" w:pos="663"/>
        </w:tabs>
        <w:spacing w:after="200" w:line="276" w:lineRule="auto"/>
        <w:ind w:left="663"/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</w:pPr>
      <w:r w:rsidRPr="00A91C92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>Tudo começou com</w:t>
      </w:r>
      <w:r w:rsidR="00A617FF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 xml:space="preserve">: </w:t>
      </w:r>
      <w:r w:rsidRPr="00A91C92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>Uma sarça</w:t>
      </w:r>
      <w:r w:rsidR="00A617FF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>, u</w:t>
      </w:r>
      <w:r w:rsidRPr="00A91C92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>ma voz</w:t>
      </w:r>
      <w:r w:rsidR="00A617FF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>, u</w:t>
      </w:r>
      <w:r w:rsidRPr="00A91C92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>m reposicionamento.</w:t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</w:p>
    <w:p w14:paraId="34369445" w14:textId="6B4E2DB8" w:rsidR="00A91C92" w:rsidRPr="00A91C92" w:rsidRDefault="00A91C92" w:rsidP="00A91C92">
      <w:pPr>
        <w:widowControl/>
        <w:tabs>
          <w:tab w:val="left" w:pos="663"/>
        </w:tabs>
        <w:spacing w:after="200" w:line="276" w:lineRule="auto"/>
        <w:ind w:left="663"/>
        <w:rPr>
          <w:rFonts w:ascii="TrebuchetMS-Bold" w:eastAsia="TrebuchetMS-Bold" w:hAnsi="TrebuchetMS-Bold" w:cs="TrebuchetMS-Bold"/>
          <w:b/>
          <w:bCs/>
          <w:color w:val="0369A3" w:themeColor="accent2"/>
          <w:sz w:val="44"/>
          <w:szCs w:val="44"/>
          <w:lang w:val="pt-BR"/>
        </w:rPr>
      </w:pPr>
      <w:r w:rsidRPr="00A91C92">
        <w:rPr>
          <w:rFonts w:ascii="TrebuchetMS-Bold" w:eastAsia="TrebuchetMS-Bold" w:hAnsi="TrebuchetMS-Bold" w:cs="TrebuchetMS-Bold"/>
          <w:b/>
          <w:bCs/>
          <w:color w:val="0369A3" w:themeColor="accent2"/>
          <w:sz w:val="44"/>
          <w:szCs w:val="44"/>
          <w:lang w:val="pt-BR"/>
        </w:rPr>
        <w:t>Há revelações reservadas para quem serve</w:t>
      </w:r>
      <w:r w:rsidR="00A617FF">
        <w:rPr>
          <w:rFonts w:ascii="TrebuchetMS-Bold" w:eastAsia="TrebuchetMS-Bold" w:hAnsi="TrebuchetMS-Bold" w:cs="TrebuchetMS-Bold"/>
          <w:b/>
          <w:bCs/>
          <w:color w:val="0369A3" w:themeColor="accent2"/>
          <w:sz w:val="44"/>
          <w:szCs w:val="44"/>
          <w:lang w:val="pt-BR"/>
        </w:rPr>
        <w:t>:</w:t>
      </w:r>
    </w:p>
    <w:p w14:paraId="2CE2F2F5" w14:textId="0669BA71" w:rsidR="00A91C92" w:rsidRPr="00A91C92" w:rsidRDefault="00A91C92" w:rsidP="00A91C92">
      <w:pPr>
        <w:widowControl/>
        <w:tabs>
          <w:tab w:val="left" w:pos="663"/>
        </w:tabs>
        <w:spacing w:after="200" w:line="276" w:lineRule="auto"/>
        <w:ind w:left="663"/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</w:pPr>
      <w:r w:rsidRPr="00A91C92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>Quem carrega água, vê milagres</w:t>
      </w:r>
      <w:r w:rsidR="00A617FF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>;</w:t>
      </w:r>
    </w:p>
    <w:p w14:paraId="198F7D51" w14:textId="386B4F09" w:rsidR="00A91C92" w:rsidRPr="00A91C92" w:rsidRDefault="00A91C92" w:rsidP="00A91C92">
      <w:pPr>
        <w:widowControl/>
        <w:tabs>
          <w:tab w:val="left" w:pos="663"/>
        </w:tabs>
        <w:spacing w:after="200" w:line="276" w:lineRule="auto"/>
        <w:ind w:left="663"/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</w:pPr>
      <w:r w:rsidRPr="00A91C92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>Quem está na linha de frente, vê o impossível</w:t>
      </w:r>
      <w:r w:rsidR="00A617FF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>;</w:t>
      </w:r>
    </w:p>
    <w:p w14:paraId="2934492C" w14:textId="77777777" w:rsidR="00A617FF" w:rsidRPr="00A617FF" w:rsidRDefault="00A91C92" w:rsidP="00A617FF">
      <w:pPr>
        <w:widowControl/>
        <w:tabs>
          <w:tab w:val="left" w:pos="663"/>
        </w:tabs>
        <w:spacing w:after="200" w:line="276" w:lineRule="auto"/>
        <w:ind w:left="663"/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</w:pPr>
      <w:r w:rsidRPr="00A91C92">
        <w:rPr>
          <w:rFonts w:ascii="TrebuchetMS-Bold" w:eastAsia="TrebuchetMS-Bold" w:hAnsi="TrebuchetMS-Bold" w:cs="TrebuchetMS-Bold"/>
          <w:color w:val="000000"/>
          <w:sz w:val="40"/>
          <w:szCs w:val="40"/>
          <w:lang w:val="pt-BR"/>
        </w:rPr>
        <w:t>Quem serve, conhece Deus em níveis que o espectador nunca conhecerá.</w:t>
      </w:r>
      <w:r w:rsidR="00A617FF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="003A7F7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 w:rsidR="003A7F7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 w:rsidR="00000000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t>Conclusão:</w:t>
      </w:r>
      <w:r w:rsidR="003A7F70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br/>
      </w:r>
      <w:r w:rsidR="00A617FF" w:rsidRPr="00A617FF">
        <w:rPr>
          <w:rFonts w:ascii="TrebuchetMS-Bold" w:eastAsia="TrebuchetMS-Bold" w:hAnsi="TrebuchetMS-Bold" w:cs="TrebuchetMS-Bold"/>
          <w:b/>
          <w:bCs/>
          <w:color w:val="0369A3" w:themeColor="accent2"/>
          <w:sz w:val="44"/>
          <w:szCs w:val="44"/>
          <w:lang w:val="pt-BR"/>
        </w:rPr>
        <w:t>O fogo hoje é o fogo da sarça:</w:t>
      </w:r>
    </w:p>
    <w:p w14:paraId="55E7DBC6" w14:textId="3862BA21" w:rsidR="00A617FF" w:rsidRPr="00A617FF" w:rsidRDefault="00A617FF" w:rsidP="00A617FF">
      <w:pPr>
        <w:widowControl/>
        <w:numPr>
          <w:ilvl w:val="0"/>
          <w:numId w:val="21"/>
        </w:numPr>
        <w:tabs>
          <w:tab w:val="left" w:pos="663"/>
        </w:tabs>
        <w:spacing w:after="200" w:line="276" w:lineRule="auto"/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</w:pPr>
      <w:r w:rsidRPr="00A617FF"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  <w:t>Ele não vem para te confortar</w:t>
      </w:r>
      <w:r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  <w:t>;</w:t>
      </w:r>
    </w:p>
    <w:p w14:paraId="3AE71D03" w14:textId="018D575C" w:rsidR="00A617FF" w:rsidRPr="00A617FF" w:rsidRDefault="00A617FF" w:rsidP="00A617FF">
      <w:pPr>
        <w:widowControl/>
        <w:numPr>
          <w:ilvl w:val="0"/>
          <w:numId w:val="21"/>
        </w:numPr>
        <w:tabs>
          <w:tab w:val="left" w:pos="663"/>
        </w:tabs>
        <w:spacing w:after="200" w:line="276" w:lineRule="auto"/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</w:pPr>
      <w:r w:rsidRPr="00A617FF"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  <w:t>Ele vem para te confrontar</w:t>
      </w:r>
      <w:r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  <w:t>;</w:t>
      </w:r>
    </w:p>
    <w:p w14:paraId="4F50CD03" w14:textId="5A625BA2" w:rsidR="00A617FF" w:rsidRPr="00A617FF" w:rsidRDefault="00A617FF" w:rsidP="00A617FF">
      <w:pPr>
        <w:widowControl/>
        <w:numPr>
          <w:ilvl w:val="0"/>
          <w:numId w:val="21"/>
        </w:numPr>
        <w:tabs>
          <w:tab w:val="left" w:pos="663"/>
        </w:tabs>
        <w:spacing w:after="200" w:line="276" w:lineRule="auto"/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</w:pPr>
      <w:r w:rsidRPr="00A617FF"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  <w:t>Ele vem para te reposicionar</w:t>
      </w:r>
      <w:r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  <w:t>;</w:t>
      </w:r>
    </w:p>
    <w:p w14:paraId="69D5CC85" w14:textId="77777777" w:rsidR="00A617FF" w:rsidRDefault="00A617FF" w:rsidP="00A617FF">
      <w:pPr>
        <w:widowControl/>
        <w:numPr>
          <w:ilvl w:val="0"/>
          <w:numId w:val="21"/>
        </w:numPr>
        <w:tabs>
          <w:tab w:val="left" w:pos="663"/>
        </w:tabs>
        <w:spacing w:after="200" w:line="276" w:lineRule="auto"/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</w:pPr>
      <w:r w:rsidRPr="00A617FF"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  <w:t>Ele vem para te enviar.</w:t>
      </w:r>
    </w:p>
    <w:p w14:paraId="4524F689" w14:textId="096BE442" w:rsidR="00A617FF" w:rsidRDefault="00A617FF" w:rsidP="00A617FF">
      <w:pPr>
        <w:widowControl/>
        <w:tabs>
          <w:tab w:val="left" w:pos="663"/>
        </w:tabs>
        <w:spacing w:after="200" w:line="276" w:lineRule="auto"/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</w:pPr>
      <w:r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  <w:lastRenderedPageBreak/>
        <w:br/>
      </w:r>
    </w:p>
    <w:p w14:paraId="3F09F507" w14:textId="2FD10510" w:rsidR="00A617FF" w:rsidRPr="00A617FF" w:rsidRDefault="00A617FF" w:rsidP="00A617FF">
      <w:pPr>
        <w:widowControl/>
        <w:numPr>
          <w:ilvl w:val="0"/>
          <w:numId w:val="22"/>
        </w:numPr>
        <w:tabs>
          <w:tab w:val="left" w:pos="663"/>
        </w:tabs>
        <w:spacing w:after="200" w:line="276" w:lineRule="auto"/>
        <w:rPr>
          <w:rFonts w:ascii="TrebuchetMS-Bold" w:eastAsia="TrebuchetMS-Bold" w:hAnsi="TrebuchetMS-Bold" w:cs="TrebuchetMS-Bold"/>
          <w:color w:val="0369A3" w:themeColor="accent2"/>
          <w:sz w:val="44"/>
          <w:szCs w:val="44"/>
          <w:lang w:val="pt-BR"/>
        </w:rPr>
      </w:pPr>
      <w:r>
        <w:rPr>
          <w:rFonts w:ascii="TrebuchetMS-Bold" w:eastAsia="TrebuchetMS-Bold" w:hAnsi="TrebuchetMS-Bold" w:cs="TrebuchetMS-Bold"/>
          <w:b/>
          <w:bCs/>
          <w:color w:val="0369A3" w:themeColor="accent2"/>
          <w:sz w:val="44"/>
          <w:szCs w:val="44"/>
          <w:lang w:val="pt-BR"/>
        </w:rPr>
        <w:t xml:space="preserve"> </w:t>
      </w:r>
      <w:r w:rsidRPr="00A617FF">
        <w:rPr>
          <w:rFonts w:ascii="TrebuchetMS-Bold" w:eastAsia="TrebuchetMS-Bold" w:hAnsi="TrebuchetMS-Bold" w:cs="TrebuchetMS-Bold"/>
          <w:b/>
          <w:bCs/>
          <w:color w:val="0369A3" w:themeColor="accent2"/>
          <w:sz w:val="44"/>
          <w:szCs w:val="44"/>
          <w:lang w:val="pt-BR"/>
        </w:rPr>
        <w:t>Tire as sandálias do conforto</w:t>
      </w:r>
      <w:r>
        <w:rPr>
          <w:rFonts w:ascii="TrebuchetMS-Bold" w:eastAsia="TrebuchetMS-Bold" w:hAnsi="TrebuchetMS-Bold" w:cs="TrebuchetMS-Bold"/>
          <w:b/>
          <w:bCs/>
          <w:color w:val="0369A3" w:themeColor="accent2"/>
          <w:sz w:val="44"/>
          <w:szCs w:val="44"/>
          <w:lang w:val="pt-BR"/>
        </w:rPr>
        <w:t>;</w:t>
      </w:r>
    </w:p>
    <w:p w14:paraId="7C09D09A" w14:textId="0CFB4CC0" w:rsidR="00A617FF" w:rsidRPr="00A617FF" w:rsidRDefault="00A617FF" w:rsidP="00A617FF">
      <w:pPr>
        <w:widowControl/>
        <w:numPr>
          <w:ilvl w:val="0"/>
          <w:numId w:val="22"/>
        </w:numPr>
        <w:tabs>
          <w:tab w:val="left" w:pos="663"/>
        </w:tabs>
        <w:spacing w:after="200" w:line="276" w:lineRule="auto"/>
        <w:rPr>
          <w:rFonts w:ascii="TrebuchetMS-Bold" w:eastAsia="TrebuchetMS-Bold" w:hAnsi="TrebuchetMS-Bold" w:cs="TrebuchetMS-Bold"/>
          <w:color w:val="0369A3" w:themeColor="accent2"/>
          <w:sz w:val="44"/>
          <w:szCs w:val="44"/>
          <w:lang w:val="pt-BR"/>
        </w:rPr>
      </w:pPr>
      <w:r>
        <w:rPr>
          <w:rFonts w:ascii="TrebuchetMS-Bold" w:eastAsia="TrebuchetMS-Bold" w:hAnsi="TrebuchetMS-Bold" w:cs="TrebuchetMS-Bold"/>
          <w:b/>
          <w:bCs/>
          <w:color w:val="0369A3" w:themeColor="accent2"/>
          <w:sz w:val="44"/>
          <w:szCs w:val="44"/>
          <w:lang w:val="pt-BR"/>
        </w:rPr>
        <w:t xml:space="preserve"> </w:t>
      </w:r>
      <w:r w:rsidRPr="00A617FF">
        <w:rPr>
          <w:rFonts w:ascii="TrebuchetMS-Bold" w:eastAsia="TrebuchetMS-Bold" w:hAnsi="TrebuchetMS-Bold" w:cs="TrebuchetMS-Bold"/>
          <w:b/>
          <w:bCs/>
          <w:color w:val="0369A3" w:themeColor="accent2"/>
          <w:sz w:val="44"/>
          <w:szCs w:val="44"/>
          <w:lang w:val="pt-BR"/>
        </w:rPr>
        <w:t>Sinta a dor do seu irmão</w:t>
      </w:r>
      <w:r>
        <w:rPr>
          <w:rFonts w:ascii="TrebuchetMS-Bold" w:eastAsia="TrebuchetMS-Bold" w:hAnsi="TrebuchetMS-Bold" w:cs="TrebuchetMS-Bold"/>
          <w:b/>
          <w:bCs/>
          <w:color w:val="0369A3" w:themeColor="accent2"/>
          <w:sz w:val="44"/>
          <w:szCs w:val="44"/>
          <w:lang w:val="pt-BR"/>
        </w:rPr>
        <w:t>;</w:t>
      </w:r>
    </w:p>
    <w:p w14:paraId="21EED436" w14:textId="70C89F7D" w:rsidR="00A617FF" w:rsidRPr="00A617FF" w:rsidRDefault="00A617FF" w:rsidP="00A617FF">
      <w:pPr>
        <w:widowControl/>
        <w:numPr>
          <w:ilvl w:val="0"/>
          <w:numId w:val="22"/>
        </w:numPr>
        <w:tabs>
          <w:tab w:val="left" w:pos="663"/>
        </w:tabs>
        <w:spacing w:after="200" w:line="276" w:lineRule="auto"/>
        <w:rPr>
          <w:rFonts w:ascii="TrebuchetMS-Bold" w:eastAsia="TrebuchetMS-Bold" w:hAnsi="TrebuchetMS-Bold" w:cs="TrebuchetMS-Bold"/>
          <w:color w:val="0369A3" w:themeColor="accent2"/>
          <w:sz w:val="44"/>
          <w:szCs w:val="44"/>
          <w:lang w:val="pt-BR"/>
        </w:rPr>
      </w:pPr>
      <w:r>
        <w:rPr>
          <w:rFonts w:ascii="TrebuchetMS-Bold" w:eastAsia="TrebuchetMS-Bold" w:hAnsi="TrebuchetMS-Bold" w:cs="TrebuchetMS-Bold"/>
          <w:b/>
          <w:bCs/>
          <w:color w:val="0369A3" w:themeColor="accent2"/>
          <w:sz w:val="44"/>
          <w:szCs w:val="44"/>
          <w:lang w:val="pt-BR"/>
        </w:rPr>
        <w:t xml:space="preserve"> </w:t>
      </w:r>
      <w:r w:rsidRPr="00A617FF">
        <w:rPr>
          <w:rFonts w:ascii="TrebuchetMS-Bold" w:eastAsia="TrebuchetMS-Bold" w:hAnsi="TrebuchetMS-Bold" w:cs="TrebuchetMS-Bold"/>
          <w:b/>
          <w:bCs/>
          <w:color w:val="0369A3" w:themeColor="accent2"/>
          <w:sz w:val="44"/>
          <w:szCs w:val="44"/>
          <w:lang w:val="pt-BR"/>
        </w:rPr>
        <w:t>Volte para o Egito</w:t>
      </w:r>
      <w:r>
        <w:rPr>
          <w:rFonts w:ascii="TrebuchetMS-Bold" w:eastAsia="TrebuchetMS-Bold" w:hAnsi="TrebuchetMS-Bold" w:cs="TrebuchetMS-Bold"/>
          <w:b/>
          <w:bCs/>
          <w:color w:val="0369A3" w:themeColor="accent2"/>
          <w:sz w:val="44"/>
          <w:szCs w:val="44"/>
          <w:lang w:val="pt-BR"/>
        </w:rPr>
        <w:t xml:space="preserve">, </w:t>
      </w:r>
      <w:r w:rsidRPr="00A617FF">
        <w:rPr>
          <w:rFonts w:ascii="TrebuchetMS-Bold" w:eastAsia="TrebuchetMS-Bold" w:hAnsi="TrebuchetMS-Bold" w:cs="TrebuchetMS-Bold"/>
          <w:b/>
          <w:bCs/>
          <w:color w:val="0369A3" w:themeColor="accent2"/>
          <w:sz w:val="44"/>
          <w:szCs w:val="44"/>
          <w:lang w:val="pt-BR"/>
        </w:rPr>
        <w:t>volte ao</w:t>
      </w:r>
      <w:r>
        <w:rPr>
          <w:rFonts w:ascii="TrebuchetMS-Bold" w:eastAsia="TrebuchetMS-Bold" w:hAnsi="TrebuchetMS-Bold" w:cs="TrebuchetMS-Bold"/>
          <w:b/>
          <w:bCs/>
          <w:color w:val="0369A3" w:themeColor="accent2"/>
          <w:sz w:val="44"/>
          <w:szCs w:val="44"/>
          <w:lang w:val="pt-BR"/>
        </w:rPr>
        <w:t xml:space="preserve"> seu</w:t>
      </w:r>
      <w:r w:rsidRPr="00A617FF">
        <w:rPr>
          <w:rFonts w:ascii="TrebuchetMS-Bold" w:eastAsia="TrebuchetMS-Bold" w:hAnsi="TrebuchetMS-Bold" w:cs="TrebuchetMS-Bold"/>
          <w:b/>
          <w:bCs/>
          <w:color w:val="0369A3" w:themeColor="accent2"/>
          <w:sz w:val="44"/>
          <w:szCs w:val="44"/>
          <w:lang w:val="pt-BR"/>
        </w:rPr>
        <w:t xml:space="preserve"> propósito</w:t>
      </w:r>
      <w:r>
        <w:rPr>
          <w:rFonts w:ascii="TrebuchetMS-Bold" w:eastAsia="TrebuchetMS-Bold" w:hAnsi="TrebuchetMS-Bold" w:cs="TrebuchetMS-Bold"/>
          <w:b/>
          <w:bCs/>
          <w:color w:val="0369A3" w:themeColor="accent2"/>
          <w:sz w:val="44"/>
          <w:szCs w:val="44"/>
          <w:lang w:val="pt-BR"/>
        </w:rPr>
        <w:t>;</w:t>
      </w:r>
      <w:r w:rsidRPr="00A617FF">
        <w:rPr>
          <w:rFonts w:ascii="TrebuchetMS-Bold" w:eastAsia="TrebuchetMS-Bold" w:hAnsi="TrebuchetMS-Bold" w:cs="TrebuchetMS-Bold"/>
          <w:b/>
          <w:bCs/>
          <w:color w:val="0369A3" w:themeColor="accent2"/>
          <w:sz w:val="44"/>
          <w:szCs w:val="44"/>
          <w:lang w:val="pt-BR"/>
        </w:rPr>
        <w:br/>
      </w:r>
    </w:p>
    <w:p w14:paraId="624FD29D" w14:textId="4D5C69C7" w:rsidR="00A617FF" w:rsidRPr="00A617FF" w:rsidRDefault="00A617FF" w:rsidP="00A617FF">
      <w:pPr>
        <w:widowControl/>
        <w:tabs>
          <w:tab w:val="left" w:pos="663"/>
        </w:tabs>
        <w:spacing w:after="200" w:line="276" w:lineRule="auto"/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</w:pPr>
      <w:r w:rsidRPr="00A617FF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4"/>
          <w:szCs w:val="44"/>
          <w:lang w:val="pt-BR"/>
        </w:rPr>
        <w:t>“Tem em vós o mesmo sentimento que houve em Cristo Jesus.”</w:t>
      </w:r>
      <w:r w:rsidRPr="00A617FF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4"/>
          <w:szCs w:val="44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4"/>
          <w:szCs w:val="44"/>
          <w:lang w:val="pt-BR"/>
        </w:rPr>
        <w:t>(</w:t>
      </w:r>
      <w:r w:rsidRPr="00A617FF"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4"/>
          <w:szCs w:val="44"/>
          <w:lang w:val="pt-BR"/>
        </w:rPr>
        <w:t>Filipenses 2:5</w:t>
      </w:r>
      <w:r>
        <w:rPr>
          <w:rFonts w:ascii="TrebuchetMS-Bold" w:eastAsia="TrebuchetMS-Bold" w:hAnsi="TrebuchetMS-Bold" w:cs="TrebuchetMS-Bold"/>
          <w:i/>
          <w:iCs/>
          <w:color w:val="961816" w:themeColor="accent6" w:themeShade="BF"/>
          <w:sz w:val="44"/>
          <w:szCs w:val="44"/>
          <w:lang w:val="pt-BR"/>
        </w:rPr>
        <w:t>)</w:t>
      </w:r>
      <w:r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  <w:br/>
      </w:r>
    </w:p>
    <w:p w14:paraId="2B4FB750" w14:textId="5DC42755" w:rsidR="00A617FF" w:rsidRPr="00A617FF" w:rsidRDefault="00A617FF" w:rsidP="00A617FF">
      <w:pPr>
        <w:widowControl/>
        <w:tabs>
          <w:tab w:val="left" w:pos="663"/>
        </w:tabs>
        <w:spacing w:after="200" w:line="276" w:lineRule="auto"/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</w:pPr>
      <w:r w:rsidRPr="00A617FF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Precisamos</w:t>
      </w:r>
      <w:r w:rsidRPr="00A617FF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assumi</w:t>
      </w:r>
      <w:r w:rsidRPr="00A617FF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r o compromisso de</w:t>
      </w:r>
      <w:r w:rsidRPr="00A617FF"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  <w:t>:</w:t>
      </w:r>
    </w:p>
    <w:p w14:paraId="2C384F95" w14:textId="6653C962" w:rsidR="00A617FF" w:rsidRPr="00A617FF" w:rsidRDefault="00A617FF" w:rsidP="00A617FF">
      <w:pPr>
        <w:widowControl/>
        <w:numPr>
          <w:ilvl w:val="0"/>
          <w:numId w:val="23"/>
        </w:numPr>
        <w:tabs>
          <w:tab w:val="left" w:pos="663"/>
        </w:tabs>
        <w:spacing w:after="200" w:line="276" w:lineRule="auto"/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</w:pPr>
      <w:r w:rsidRPr="00A617FF"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  <w:t>Ser</w:t>
      </w:r>
      <w:r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  <w:t>mos</w:t>
      </w:r>
      <w:r w:rsidRPr="00A617FF"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  <w:t xml:space="preserve"> igrej</w:t>
      </w:r>
      <w:r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  <w:t>a;</w:t>
      </w:r>
    </w:p>
    <w:p w14:paraId="0751C09A" w14:textId="4C9592DF" w:rsidR="00A617FF" w:rsidRPr="00A617FF" w:rsidRDefault="00A617FF" w:rsidP="00A617FF">
      <w:pPr>
        <w:widowControl/>
        <w:numPr>
          <w:ilvl w:val="0"/>
          <w:numId w:val="23"/>
        </w:numPr>
        <w:tabs>
          <w:tab w:val="left" w:pos="663"/>
        </w:tabs>
        <w:spacing w:after="200" w:line="276" w:lineRule="auto"/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</w:pPr>
      <w:r w:rsidRPr="00A617FF"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  <w:t>Ser</w:t>
      </w:r>
      <w:r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  <w:t>mos</w:t>
      </w:r>
      <w:r w:rsidRPr="00A617FF"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  <w:t xml:space="preserve"> missionários</w:t>
      </w:r>
      <w:r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  <w:t>;</w:t>
      </w:r>
    </w:p>
    <w:p w14:paraId="665693A2" w14:textId="27C48651" w:rsidR="00A617FF" w:rsidRPr="00A617FF" w:rsidRDefault="00A617FF" w:rsidP="00A617FF">
      <w:pPr>
        <w:widowControl/>
        <w:numPr>
          <w:ilvl w:val="0"/>
          <w:numId w:val="23"/>
        </w:numPr>
        <w:tabs>
          <w:tab w:val="left" w:pos="663"/>
        </w:tabs>
        <w:spacing w:after="200" w:line="276" w:lineRule="auto"/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</w:pPr>
      <w:r w:rsidRPr="00A617FF"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  <w:t>Ser</w:t>
      </w:r>
      <w:r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  <w:t>mos</w:t>
      </w:r>
      <w:r w:rsidRPr="00A617FF"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  <w:t xml:space="preserve"> mãos do Pai para buscar Seus filhos perdidos</w:t>
      </w:r>
      <w:r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  <w:t>;</w:t>
      </w:r>
    </w:p>
    <w:p w14:paraId="226A96D4" w14:textId="6D9C7B9E" w:rsidR="00A617FF" w:rsidRPr="00A617FF" w:rsidRDefault="00A617FF" w:rsidP="00A617FF">
      <w:pPr>
        <w:widowControl/>
        <w:numPr>
          <w:ilvl w:val="0"/>
          <w:numId w:val="23"/>
        </w:numPr>
        <w:tabs>
          <w:tab w:val="left" w:pos="663"/>
        </w:tabs>
        <w:spacing w:after="200" w:line="276" w:lineRule="auto"/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</w:pPr>
      <w:r w:rsidRPr="00A617FF"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  <w:t>Viver</w:t>
      </w:r>
      <w:r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  <w:t>mos</w:t>
      </w:r>
      <w:r w:rsidRPr="00A617FF"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  <w:t xml:space="preserve"> o evangelho de verdade.</w:t>
      </w:r>
    </w:p>
    <w:p w14:paraId="09BD84CB" w14:textId="77777777" w:rsidR="00A617FF" w:rsidRPr="00A617FF" w:rsidRDefault="00A617FF" w:rsidP="00A617FF">
      <w:pPr>
        <w:widowControl/>
        <w:tabs>
          <w:tab w:val="left" w:pos="663"/>
        </w:tabs>
        <w:spacing w:after="200" w:line="276" w:lineRule="auto"/>
        <w:rPr>
          <w:rFonts w:ascii="TrebuchetMS-Bold" w:eastAsia="TrebuchetMS-Bold" w:hAnsi="TrebuchetMS-Bold" w:cs="TrebuchetMS-Bold"/>
          <w:color w:val="000000"/>
          <w:sz w:val="44"/>
          <w:szCs w:val="44"/>
          <w:lang w:val="pt-BR"/>
        </w:rPr>
      </w:pPr>
    </w:p>
    <w:p w14:paraId="1C33F68D" w14:textId="4A1401C0" w:rsidR="009F5FED" w:rsidRPr="00A617FF" w:rsidRDefault="009F5FED" w:rsidP="00A617FF">
      <w:pPr>
        <w:widowControl/>
        <w:tabs>
          <w:tab w:val="left" w:pos="663"/>
        </w:tabs>
        <w:spacing w:after="200" w:line="276" w:lineRule="auto"/>
        <w:ind w:left="663"/>
        <w:rPr>
          <w:rFonts w:ascii="TrebuchetMS-Bold" w:eastAsia="TrebuchetMS-Bold" w:hAnsi="TrebuchetMS-Bold" w:cs="TrebuchetMS-Bold" w:hint="eastAsia"/>
          <w:b/>
          <w:bCs/>
          <w:color w:val="000000"/>
          <w:sz w:val="40"/>
          <w:szCs w:val="40"/>
          <w:lang w:val="pt-BR"/>
        </w:rPr>
      </w:pPr>
    </w:p>
    <w:sectPr w:rsidR="009F5FED" w:rsidRPr="00A617FF">
      <w:pgSz w:w="11900" w:h="16840"/>
      <w:pgMar w:top="720" w:right="720" w:bottom="720" w:left="720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MT">
    <w:altName w:val="Times New Roman"/>
    <w:charset w:val="00"/>
    <w:family w:val="auto"/>
    <w:pitch w:val="default"/>
  </w:font>
  <w:font w:name="Arial-BoldItalicMT">
    <w:altName w:val="Arial"/>
    <w:charset w:val="00"/>
    <w:family w:val="auto"/>
    <w:pitch w:val="default"/>
  </w:font>
  <w:font w:name="TrebuchetMS-Bold">
    <w:altName w:val="Calibri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17104"/>
    <w:multiLevelType w:val="multilevel"/>
    <w:tmpl w:val="0BEA7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7E27C9"/>
    <w:multiLevelType w:val="multilevel"/>
    <w:tmpl w:val="EC04E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857E87"/>
    <w:multiLevelType w:val="multilevel"/>
    <w:tmpl w:val="981E3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151826"/>
    <w:multiLevelType w:val="multilevel"/>
    <w:tmpl w:val="1D966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2F6416"/>
    <w:multiLevelType w:val="multilevel"/>
    <w:tmpl w:val="ED22D1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color w:val="C0000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9917567"/>
    <w:multiLevelType w:val="multilevel"/>
    <w:tmpl w:val="9BD49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CA62CD"/>
    <w:multiLevelType w:val="multilevel"/>
    <w:tmpl w:val="52F26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FD4C13"/>
    <w:multiLevelType w:val="multilevel"/>
    <w:tmpl w:val="87486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591CA9"/>
    <w:multiLevelType w:val="multilevel"/>
    <w:tmpl w:val="88B40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67399C"/>
    <w:multiLevelType w:val="multilevel"/>
    <w:tmpl w:val="ABCAE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FF137B"/>
    <w:multiLevelType w:val="multilevel"/>
    <w:tmpl w:val="30989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6766E8"/>
    <w:multiLevelType w:val="multilevel"/>
    <w:tmpl w:val="5AF4D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40596D"/>
    <w:multiLevelType w:val="multilevel"/>
    <w:tmpl w:val="F6D60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8FA0A24"/>
    <w:multiLevelType w:val="multilevel"/>
    <w:tmpl w:val="61E62DB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3E712FBC"/>
    <w:multiLevelType w:val="multilevel"/>
    <w:tmpl w:val="DFFC5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D65F58"/>
    <w:multiLevelType w:val="multilevel"/>
    <w:tmpl w:val="E6C6E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450EFA"/>
    <w:multiLevelType w:val="multilevel"/>
    <w:tmpl w:val="8306D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6AA4879"/>
    <w:multiLevelType w:val="multilevel"/>
    <w:tmpl w:val="3CF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D2167C9"/>
    <w:multiLevelType w:val="multilevel"/>
    <w:tmpl w:val="B1FA5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EEA4F9E"/>
    <w:multiLevelType w:val="multilevel"/>
    <w:tmpl w:val="5F06C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0623FAE"/>
    <w:multiLevelType w:val="multilevel"/>
    <w:tmpl w:val="745ED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8E95CB2"/>
    <w:multiLevelType w:val="multilevel"/>
    <w:tmpl w:val="5B1E0162"/>
    <w:lvl w:ilvl="0">
      <w:start w:val="1"/>
      <w:numFmt w:val="decimal"/>
      <w:lvlText w:val="%1)"/>
      <w:lvlJc w:val="left"/>
      <w:pPr>
        <w:tabs>
          <w:tab w:val="num" w:pos="663"/>
        </w:tabs>
        <w:ind w:left="663" w:hanging="456"/>
      </w:pPr>
      <w:rPr>
        <w:b/>
        <w:bCs/>
        <w:i w:val="0"/>
        <w:iCs w:val="0"/>
        <w:color w:val="961816" w:themeColor="accent6" w:themeShade="BF"/>
        <w:sz w:val="44"/>
        <w:szCs w:val="4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7D0869D9"/>
    <w:multiLevelType w:val="multilevel"/>
    <w:tmpl w:val="E1E24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7408639">
    <w:abstractNumId w:val="21"/>
  </w:num>
  <w:num w:numId="2" w16cid:durableId="2106071445">
    <w:abstractNumId w:val="13"/>
  </w:num>
  <w:num w:numId="3" w16cid:durableId="1477725823">
    <w:abstractNumId w:val="8"/>
  </w:num>
  <w:num w:numId="4" w16cid:durableId="1278217222">
    <w:abstractNumId w:val="5"/>
  </w:num>
  <w:num w:numId="5" w16cid:durableId="862010073">
    <w:abstractNumId w:val="19"/>
  </w:num>
  <w:num w:numId="6" w16cid:durableId="1055740812">
    <w:abstractNumId w:val="12"/>
  </w:num>
  <w:num w:numId="7" w16cid:durableId="1753820264">
    <w:abstractNumId w:val="20"/>
  </w:num>
  <w:num w:numId="8" w16cid:durableId="1473138492">
    <w:abstractNumId w:val="16"/>
  </w:num>
  <w:num w:numId="9" w16cid:durableId="713778299">
    <w:abstractNumId w:val="17"/>
  </w:num>
  <w:num w:numId="10" w16cid:durableId="1711876997">
    <w:abstractNumId w:val="22"/>
  </w:num>
  <w:num w:numId="11" w16cid:durableId="2097163804">
    <w:abstractNumId w:val="15"/>
  </w:num>
  <w:num w:numId="12" w16cid:durableId="959342748">
    <w:abstractNumId w:val="18"/>
  </w:num>
  <w:num w:numId="13" w16cid:durableId="36518365">
    <w:abstractNumId w:val="3"/>
  </w:num>
  <w:num w:numId="14" w16cid:durableId="619340015">
    <w:abstractNumId w:val="9"/>
  </w:num>
  <w:num w:numId="15" w16cid:durableId="705327705">
    <w:abstractNumId w:val="6"/>
  </w:num>
  <w:num w:numId="16" w16cid:durableId="1596549627">
    <w:abstractNumId w:val="0"/>
  </w:num>
  <w:num w:numId="17" w16cid:durableId="518009166">
    <w:abstractNumId w:val="1"/>
  </w:num>
  <w:num w:numId="18" w16cid:durableId="1795368396">
    <w:abstractNumId w:val="10"/>
  </w:num>
  <w:num w:numId="19" w16cid:durableId="1875001252">
    <w:abstractNumId w:val="14"/>
  </w:num>
  <w:num w:numId="20" w16cid:durableId="543061776">
    <w:abstractNumId w:val="11"/>
  </w:num>
  <w:num w:numId="21" w16cid:durableId="2128740718">
    <w:abstractNumId w:val="2"/>
  </w:num>
  <w:num w:numId="22" w16cid:durableId="302973841">
    <w:abstractNumId w:val="4"/>
  </w:num>
  <w:num w:numId="23" w16cid:durableId="23724915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FED"/>
    <w:rsid w:val="0003544C"/>
    <w:rsid w:val="000C6153"/>
    <w:rsid w:val="003A7F70"/>
    <w:rsid w:val="0056066E"/>
    <w:rsid w:val="0071441C"/>
    <w:rsid w:val="007E55AF"/>
    <w:rsid w:val="009F5FED"/>
    <w:rsid w:val="00A617FF"/>
    <w:rsid w:val="00A91C92"/>
    <w:rsid w:val="00C934D4"/>
    <w:rsid w:val="00D850E7"/>
    <w:rsid w:val="00DE4118"/>
    <w:rsid w:val="00F11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DB6C7"/>
  <w15:docId w15:val="{BCEA4380-C120-4F6C-AC00-6CDD99E39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617FF"/>
    <w:pPr>
      <w:keepNext/>
      <w:keepLines/>
      <w:spacing w:before="40"/>
      <w:outlineLvl w:val="1"/>
    </w:pPr>
    <w:rPr>
      <w:rFonts w:asciiTheme="majorHAnsi" w:eastAsiaTheme="majorEastAsia" w:hAnsiTheme="majorHAnsi" w:cs="Mangal"/>
      <w:color w:val="117A02" w:themeColor="accent1" w:themeShade="BF"/>
      <w:sz w:val="26"/>
      <w:szCs w:val="23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C6153"/>
    <w:pPr>
      <w:keepNext/>
      <w:keepLines/>
      <w:spacing w:before="40"/>
      <w:outlineLvl w:val="2"/>
    </w:pPr>
    <w:rPr>
      <w:rFonts w:asciiTheme="majorHAnsi" w:eastAsiaTheme="majorEastAsia" w:hAnsiTheme="majorHAnsi" w:cs="Mangal"/>
      <w:color w:val="0B5101" w:themeColor="accent1" w:themeShade="7F"/>
      <w:szCs w:val="21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otnoteSymbol">
    <w:name w:val="Footnote_Symbol"/>
    <w:qFormat/>
    <w:rPr>
      <w:vertAlign w:val="superscript"/>
    </w:rPr>
  </w:style>
  <w:style w:type="character" w:customStyle="1" w:styleId="EndnoteSymbol">
    <w:name w:val="Endnote_Symbol"/>
    <w:qFormat/>
    <w:rPr>
      <w:vertAlign w:val="superscript"/>
    </w:rPr>
  </w:style>
  <w:style w:type="character" w:styleId="Refdenotaderodap">
    <w:name w:val="footnote reference"/>
    <w:rPr>
      <w:vertAlign w:val="superscript"/>
    </w:rPr>
  </w:style>
  <w:style w:type="character" w:styleId="Refdenotadefim">
    <w:name w:val="endnote reference"/>
    <w:rPr>
      <w:vertAlign w:val="superscript"/>
    </w:rPr>
  </w:style>
  <w:style w:type="character" w:customStyle="1" w:styleId="FootnoteAnchor">
    <w:name w:val="Footnote Anchor"/>
    <w:qFormat/>
    <w:rPr>
      <w:vertAlign w:val="superscript"/>
    </w:rPr>
  </w:style>
  <w:style w:type="character" w:customStyle="1" w:styleId="EndnoteAnchor">
    <w:name w:val="Endnote Anchor"/>
    <w:qFormat/>
    <w:rPr>
      <w:vertAlign w:val="superscript"/>
    </w:rPr>
  </w:style>
  <w:style w:type="character" w:customStyle="1" w:styleId="NumberingSymbols">
    <w:name w:val="Numbering_Symbols"/>
    <w:qFormat/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Normal"/>
    <w:qFormat/>
  </w:style>
  <w:style w:type="paragraph" w:customStyle="1" w:styleId="Index">
    <w:name w:val="Index"/>
    <w:basedOn w:val="Normal"/>
    <w:qFormat/>
  </w:style>
  <w:style w:type="paragraph" w:customStyle="1" w:styleId="TextBody">
    <w:name w:val="Text Body"/>
    <w:basedOn w:val="Normal"/>
    <w:qFormat/>
  </w:style>
  <w:style w:type="paragraph" w:customStyle="1" w:styleId="TableContents">
    <w:name w:val="Table Contents"/>
    <w:basedOn w:val="TextBody"/>
    <w:qFormat/>
  </w:style>
  <w:style w:type="paragraph" w:customStyle="1" w:styleId="TableHeading">
    <w:name w:val="Table Heading"/>
    <w:basedOn w:val="TableContents"/>
    <w:qFormat/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</w:style>
  <w:style w:type="paragraph" w:styleId="Rodap">
    <w:name w:val="footer"/>
    <w:basedOn w:val="Normal"/>
  </w:style>
  <w:style w:type="paragraph" w:styleId="Textodenotaderodap">
    <w:name w:val="footnote text"/>
    <w:basedOn w:val="Normal"/>
  </w:style>
  <w:style w:type="paragraph" w:styleId="Textodenotadefim">
    <w:name w:val="endnote text"/>
    <w:basedOn w:val="Normal"/>
  </w:style>
  <w:style w:type="paragraph" w:styleId="NormalWeb">
    <w:name w:val="Normal (Web)"/>
    <w:basedOn w:val="Normal"/>
    <w:uiPriority w:val="99"/>
    <w:semiHidden/>
    <w:unhideWhenUsed/>
    <w:rsid w:val="0056066E"/>
    <w:rPr>
      <w:rFonts w:ascii="Times New Roman" w:hAnsi="Times New Roman" w:cs="Mangal"/>
      <w:szCs w:val="21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C6153"/>
    <w:rPr>
      <w:rFonts w:asciiTheme="majorHAnsi" w:eastAsiaTheme="majorEastAsia" w:hAnsiTheme="majorHAnsi" w:cs="Mangal"/>
      <w:color w:val="0B5101" w:themeColor="accent1" w:themeShade="7F"/>
      <w:szCs w:val="21"/>
    </w:rPr>
  </w:style>
  <w:style w:type="paragraph" w:styleId="PargrafodaLista">
    <w:name w:val="List Paragraph"/>
    <w:basedOn w:val="Normal"/>
    <w:uiPriority w:val="34"/>
    <w:qFormat/>
    <w:rsid w:val="00C934D4"/>
    <w:pPr>
      <w:ind w:left="720"/>
      <w:contextualSpacing/>
    </w:pPr>
    <w:rPr>
      <w:rFonts w:cs="Mangal"/>
      <w:szCs w:val="21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617FF"/>
    <w:rPr>
      <w:rFonts w:asciiTheme="majorHAnsi" w:eastAsiaTheme="majorEastAsia" w:hAnsiTheme="majorHAnsi" w:cs="Mangal"/>
      <w:color w:val="117A02" w:themeColor="accent1" w:themeShade="BF"/>
      <w:sz w:val="26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0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121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3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7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3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5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2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8994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95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9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672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2025</dc:creator>
  <dc:description/>
  <cp:lastModifiedBy>2025</cp:lastModifiedBy>
  <cp:revision>2</cp:revision>
  <dcterms:created xsi:type="dcterms:W3CDTF">2025-11-14T13:07:00Z</dcterms:created>
  <dcterms:modified xsi:type="dcterms:W3CDTF">2025-11-14T13:07:00Z</dcterms:modified>
  <dc:language>en-US</dc:language>
</cp:coreProperties>
</file>